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BC" w:rsidRDefault="003963E3" w:rsidP="00DA6597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 w:val="28"/>
          <w:szCs w:val="28"/>
          <w:lang w:bidi="ru-RU"/>
        </w:rPr>
      </w:pPr>
      <w:bookmarkStart w:id="0" w:name="_GoBack"/>
      <w:r>
        <w:rPr>
          <w:b/>
          <w:color w:val="auto"/>
          <w:sz w:val="28"/>
          <w:szCs w:val="28"/>
          <w:lang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75pt;height:696pt">
            <v:imagedata r:id="rId9" o:title="001"/>
          </v:shape>
        </w:pict>
      </w:r>
      <w:bookmarkEnd w:id="0"/>
    </w:p>
    <w:p w:rsidR="00B3782D" w:rsidRPr="00682F51" w:rsidRDefault="005025BC" w:rsidP="00682F51">
      <w:pPr>
        <w:pStyle w:val="1"/>
        <w:numPr>
          <w:ilvl w:val="0"/>
          <w:numId w:val="0"/>
        </w:numPr>
        <w:ind w:left="10"/>
        <w:rPr>
          <w:caps/>
          <w:lang w:bidi="ru-RU"/>
        </w:rPr>
      </w:pPr>
      <w:bookmarkStart w:id="1" w:name="_Toc5697137"/>
      <w:r w:rsidRPr="00682F51">
        <w:rPr>
          <w:caps/>
          <w:sz w:val="28"/>
          <w:lang w:bidi="ru-RU"/>
        </w:rPr>
        <w:lastRenderedPageBreak/>
        <w:t>оглавление</w:t>
      </w:r>
      <w:bookmarkEnd w:id="1"/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2"/>
        </w:rPr>
        <w:id w:val="254714970"/>
        <w:docPartObj>
          <w:docPartGallery w:val="Table of Contents"/>
          <w:docPartUnique/>
        </w:docPartObj>
      </w:sdtPr>
      <w:sdtEndPr/>
      <w:sdtContent>
        <w:p w:rsidR="00B3782D" w:rsidRPr="008025CD" w:rsidRDefault="00B3782D" w:rsidP="00682F51">
          <w:pPr>
            <w:pStyle w:val="ad"/>
            <w:rPr>
              <w:rFonts w:ascii="Times New Roman" w:hAnsi="Times New Roman" w:cs="Times New Roman"/>
            </w:rPr>
          </w:pPr>
        </w:p>
        <w:p w:rsidR="00963F72" w:rsidRPr="008025CD" w:rsidRDefault="00963F72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r w:rsidRPr="008025CD">
            <w:rPr>
              <w:sz w:val="28"/>
              <w:szCs w:val="28"/>
            </w:rPr>
            <w:fldChar w:fldCharType="begin"/>
          </w:r>
          <w:r w:rsidRPr="008025CD">
            <w:rPr>
              <w:sz w:val="28"/>
              <w:szCs w:val="28"/>
            </w:rPr>
            <w:instrText xml:space="preserve"> TOC \o "1-1" \h \z \u </w:instrText>
          </w:r>
          <w:r w:rsidRPr="008025CD">
            <w:rPr>
              <w:sz w:val="28"/>
              <w:szCs w:val="28"/>
            </w:rPr>
            <w:fldChar w:fldCharType="separate"/>
          </w:r>
          <w:hyperlink w:anchor="_Toc5697137" w:history="1">
            <w:r w:rsidRPr="008025CD">
              <w:rPr>
                <w:rStyle w:val="a7"/>
                <w:caps/>
                <w:noProof/>
                <w:sz w:val="28"/>
                <w:szCs w:val="28"/>
                <w:lang w:bidi="ru-RU"/>
              </w:rPr>
              <w:t>оглавление</w:t>
            </w:r>
            <w:r w:rsidRPr="008025CD">
              <w:rPr>
                <w:noProof/>
                <w:webHidden/>
                <w:sz w:val="28"/>
                <w:szCs w:val="28"/>
              </w:rPr>
              <w:tab/>
            </w:r>
            <w:r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Pr="008025CD">
              <w:rPr>
                <w:noProof/>
                <w:webHidden/>
                <w:sz w:val="28"/>
                <w:szCs w:val="28"/>
              </w:rPr>
              <w:instrText xml:space="preserve"> PAGEREF _Toc5697137 \h </w:instrText>
            </w:r>
            <w:r w:rsidRPr="008025CD">
              <w:rPr>
                <w:noProof/>
                <w:webHidden/>
                <w:sz w:val="28"/>
                <w:szCs w:val="28"/>
              </w:rPr>
            </w:r>
            <w:r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2</w:t>
            </w:r>
            <w:r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38" w:history="1">
            <w:r w:rsidR="00963F72" w:rsidRPr="008025CD">
              <w:rPr>
                <w:rStyle w:val="a7"/>
                <w:noProof/>
                <w:sz w:val="28"/>
                <w:szCs w:val="28"/>
                <w:lang w:bidi="ru-RU"/>
              </w:rPr>
              <w:t>ПОЯСНИТЕЛЬНАЯ ЗАПИСКА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_Toc5697138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3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39" w:history="1">
            <w:r w:rsidR="00963F72" w:rsidRPr="008025CD">
              <w:rPr>
                <w:rStyle w:val="a7"/>
                <w:noProof/>
                <w:sz w:val="28"/>
                <w:szCs w:val="28"/>
                <w:lang w:bidi="ru-RU"/>
              </w:rPr>
              <w:t>ИНФОРМАЦИОННАЯ СПРАВКА О ШКОЛЕ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_Toc5697139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3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40" w:history="1">
            <w:r w:rsidR="00963F72" w:rsidRPr="008025CD">
              <w:rPr>
                <w:rStyle w:val="a7"/>
                <w:rFonts w:eastAsia="SimSun"/>
                <w:caps/>
                <w:noProof/>
                <w:sz w:val="28"/>
                <w:szCs w:val="28"/>
                <w:lang w:eastAsia="zh-CN" w:bidi="hi-IN"/>
              </w:rPr>
              <w:t>Характеристика контингента обучающихся: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_Toc5697140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8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41" w:history="1">
            <w:r w:rsidR="00963F72" w:rsidRPr="008025CD">
              <w:rPr>
                <w:rStyle w:val="a7"/>
                <w:caps/>
                <w:noProof/>
                <w:sz w:val="28"/>
                <w:szCs w:val="28"/>
                <w:lang w:bidi="ru-RU"/>
              </w:rPr>
              <w:t>Динамика численности обучающихся в  МАОУ СШ № 154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_Toc5697141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9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42" w:history="1">
            <w:r w:rsidR="00963F72" w:rsidRPr="008025CD">
              <w:rPr>
                <w:rStyle w:val="a7"/>
                <w:caps/>
                <w:noProof/>
                <w:sz w:val="28"/>
                <w:szCs w:val="28"/>
              </w:rPr>
              <w:t>Результаты успеваемости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_Toc5697142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9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43" w:history="1">
            <w:r w:rsidR="00963F72" w:rsidRPr="008025CD">
              <w:rPr>
                <w:rStyle w:val="a7"/>
                <w:caps/>
                <w:noProof/>
                <w:sz w:val="28"/>
                <w:szCs w:val="28"/>
              </w:rPr>
              <w:t xml:space="preserve">Качество обученности по предметам  на 01.06.18г/ </w:t>
            </w:r>
            <w:r w:rsidR="00963F72" w:rsidRPr="008025CD">
              <w:rPr>
                <w:rStyle w:val="a7"/>
                <w:caps/>
                <w:noProof/>
                <w:sz w:val="28"/>
                <w:szCs w:val="28"/>
                <w:lang w:bidi="ru-RU"/>
              </w:rPr>
              <w:t xml:space="preserve">на 31.12.18г. </w:t>
            </w:r>
            <w:r w:rsidR="00963F72" w:rsidRPr="008025CD">
              <w:rPr>
                <w:rStyle w:val="a7"/>
                <w:caps/>
                <w:noProof/>
                <w:sz w:val="28"/>
                <w:szCs w:val="28"/>
              </w:rPr>
              <w:t>календарный год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_Toc5697143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13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44" w:history="1">
            <w:r w:rsidR="00963F72" w:rsidRPr="008025CD">
              <w:rPr>
                <w:rStyle w:val="a7"/>
                <w:caps/>
                <w:noProof/>
                <w:sz w:val="28"/>
                <w:szCs w:val="28"/>
              </w:rPr>
              <w:t xml:space="preserve">Функционирование внутренней системы оценки качества </w:t>
            </w:r>
            <w:r w:rsidR="008025CD" w:rsidRPr="008025CD">
              <w:rPr>
                <w:rStyle w:val="a7"/>
                <w:caps/>
                <w:noProof/>
                <w:sz w:val="28"/>
                <w:szCs w:val="28"/>
              </w:rPr>
              <w:br/>
            </w:r>
            <w:r w:rsidR="00963F72" w:rsidRPr="008025CD">
              <w:rPr>
                <w:rStyle w:val="a7"/>
                <w:caps/>
                <w:noProof/>
                <w:sz w:val="28"/>
                <w:szCs w:val="28"/>
              </w:rPr>
              <w:t>образования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_Toc5697144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15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45" w:history="1">
            <w:r w:rsidR="00963F72" w:rsidRPr="008025CD">
              <w:rPr>
                <w:rStyle w:val="a7"/>
                <w:caps/>
                <w:noProof/>
                <w:sz w:val="28"/>
                <w:szCs w:val="28"/>
              </w:rPr>
              <w:t>Кадровое обеспечение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_Toc5697145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17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46" w:history="1">
            <w:r w:rsidR="00963F72" w:rsidRPr="008025CD">
              <w:rPr>
                <w:rStyle w:val="a7"/>
                <w:noProof/>
                <w:sz w:val="28"/>
                <w:szCs w:val="28"/>
              </w:rPr>
              <w:t>ОЦЕНКА КАЧЕСТВА МАТЕРИАЛЬНО-ТЕХНИЧЕСКОГО ОБЕСПЕЧЕНИЯ ДЕЯТЕЛЬНОСТИ ШКОЛЫ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_Toc5697146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18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47" w:history="1">
            <w:r w:rsidR="00963F72" w:rsidRPr="008025CD">
              <w:rPr>
                <w:rStyle w:val="a7"/>
                <w:caps/>
                <w:noProof/>
                <w:sz w:val="28"/>
                <w:szCs w:val="28"/>
              </w:rPr>
              <w:t>Показатели деятельности муниципального автономного общеобразовательного учреждения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_Toc5697147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19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Pr="008025CD" w:rsidRDefault="008B6617" w:rsidP="008025CD">
          <w:pPr>
            <w:pStyle w:val="11"/>
            <w:jc w:val="left"/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</w:rPr>
          </w:pPr>
          <w:hyperlink w:anchor="_Toc5697148" w:history="1">
            <w:r w:rsidR="00491EFA">
              <w:rPr>
                <w:rStyle w:val="a7"/>
                <w:noProof/>
                <w:sz w:val="28"/>
                <w:szCs w:val="28"/>
              </w:rPr>
              <w:t>ВОЗНИКШИЕ ПРОБЛЕМЫ И СПОСОБЫ РЕШЕНИЯ</w:t>
            </w:r>
            <w:r w:rsidR="00963F72" w:rsidRPr="008025CD">
              <w:rPr>
                <w:noProof/>
                <w:webHidden/>
                <w:sz w:val="28"/>
                <w:szCs w:val="28"/>
              </w:rPr>
              <w:tab/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begin"/>
            </w:r>
            <w:r w:rsidR="00963F72" w:rsidRPr="008025CD">
              <w:rPr>
                <w:noProof/>
                <w:webHidden/>
                <w:sz w:val="28"/>
                <w:szCs w:val="28"/>
              </w:rPr>
              <w:instrText xml:space="preserve"> PAGEREF _Toc5697148 \h </w:instrText>
            </w:r>
            <w:r w:rsidR="00963F72" w:rsidRPr="008025CD">
              <w:rPr>
                <w:noProof/>
                <w:webHidden/>
                <w:sz w:val="28"/>
                <w:szCs w:val="28"/>
              </w:rPr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1EFA">
              <w:rPr>
                <w:noProof/>
                <w:webHidden/>
                <w:sz w:val="28"/>
                <w:szCs w:val="28"/>
              </w:rPr>
              <w:t>22</w:t>
            </w:r>
            <w:r w:rsidR="00963F72" w:rsidRPr="008025C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63F72" w:rsidRDefault="00963F72" w:rsidP="00963F72">
          <w:pPr>
            <w:rPr>
              <w:b/>
              <w:bCs/>
            </w:rPr>
          </w:pPr>
          <w:r w:rsidRPr="008025CD">
            <w:rPr>
              <w:sz w:val="28"/>
              <w:szCs w:val="28"/>
            </w:rPr>
            <w:fldChar w:fldCharType="end"/>
          </w:r>
        </w:p>
      </w:sdtContent>
    </w:sdt>
    <w:bookmarkStart w:id="2" w:name="_Toc5697138" w:displacedByCustomXml="prev"/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963F72" w:rsidRDefault="00963F72" w:rsidP="00963F72">
      <w:pPr>
        <w:jc w:val="center"/>
        <w:rPr>
          <w:b/>
          <w:sz w:val="28"/>
          <w:lang w:bidi="ru-RU"/>
        </w:rPr>
      </w:pPr>
    </w:p>
    <w:p w:rsidR="00E21657" w:rsidRPr="00963F72" w:rsidRDefault="00E21657" w:rsidP="00963F72">
      <w:pPr>
        <w:jc w:val="center"/>
      </w:pPr>
      <w:r w:rsidRPr="00682F51">
        <w:rPr>
          <w:b/>
          <w:sz w:val="28"/>
          <w:lang w:bidi="ru-RU"/>
        </w:rPr>
        <w:lastRenderedPageBreak/>
        <w:t>ПОЯСНИТЕЛЬНАЯ ЗАПИСКА</w:t>
      </w:r>
      <w:bookmarkEnd w:id="2"/>
    </w:p>
    <w:p w:rsidR="00963F72" w:rsidRPr="00963F72" w:rsidRDefault="00963F72" w:rsidP="00963F72">
      <w:pPr>
        <w:rPr>
          <w:lang w:bidi="ru-RU"/>
        </w:rPr>
      </w:pPr>
    </w:p>
    <w:p w:rsidR="00E21657" w:rsidRDefault="00E21657" w:rsidP="003B4723">
      <w:pPr>
        <w:widowControl w:val="0"/>
        <w:autoSpaceDE w:val="0"/>
        <w:autoSpaceDN w:val="0"/>
        <w:spacing w:after="0" w:line="300" w:lineRule="auto"/>
        <w:ind w:left="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части 2 статьи 29 Федерального закона от 29 декабря 2012 года № 273-ФЗ «Об образовании», руководствуясь приказом Министерства образования и науки Российской Федерации от 14 июня 2013 г. N 462 «Об утверждении Порядка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организацией» и приказом Министерства образования и науки Российской Федерации от 10 декабря 2013 года № 1324 «Об утверждении показателей деятельности образовательной</w:t>
      </w:r>
      <w:proofErr w:type="gramEnd"/>
      <w:r>
        <w:rPr>
          <w:sz w:val="28"/>
          <w:szCs w:val="28"/>
        </w:rPr>
        <w:t xml:space="preserve"> организации,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 xml:space="preserve">» муниципальным автономным общеобразовательным учреждением «Средняя школа № 154» (далее – МАОУ СШ № 154) проведено </w:t>
      </w:r>
      <w:proofErr w:type="spellStart"/>
      <w:r>
        <w:rPr>
          <w:sz w:val="28"/>
          <w:szCs w:val="28"/>
        </w:rPr>
        <w:t>самообследование</w:t>
      </w:r>
      <w:proofErr w:type="spellEnd"/>
      <w:r>
        <w:rPr>
          <w:sz w:val="28"/>
          <w:szCs w:val="28"/>
        </w:rPr>
        <w:t xml:space="preserve"> МАОУ СШ № 154 за 2018 год.</w:t>
      </w:r>
    </w:p>
    <w:p w:rsidR="00E21657" w:rsidRDefault="00E21657" w:rsidP="003B4723">
      <w:pPr>
        <w:pStyle w:val="Default"/>
        <w:spacing w:line="300" w:lineRule="auto"/>
        <w:jc w:val="both"/>
        <w:rPr>
          <w:sz w:val="28"/>
          <w:szCs w:val="28"/>
        </w:rPr>
      </w:pPr>
      <w:r>
        <w:rPr>
          <w:b/>
          <w:color w:val="auto"/>
          <w:sz w:val="28"/>
          <w:szCs w:val="28"/>
          <w:lang w:bidi="ru-RU"/>
        </w:rPr>
        <w:tab/>
      </w:r>
      <w:r>
        <w:rPr>
          <w:sz w:val="28"/>
          <w:szCs w:val="28"/>
        </w:rPr>
        <w:t xml:space="preserve">Целью проведения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являлась самооценка содержания, условий и результатов образовательной деятельности МАОУ СШ № 154 с последующей подготовкой отчета для предоставления учредителю и общественности. </w:t>
      </w:r>
    </w:p>
    <w:p w:rsidR="00E21657" w:rsidRDefault="00E21657" w:rsidP="003B4723">
      <w:pPr>
        <w:widowControl w:val="0"/>
        <w:autoSpaceDE w:val="0"/>
        <w:autoSpaceDN w:val="0"/>
        <w:spacing w:after="0" w:line="30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была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был проведен анализ показателей деятельности МАОУ СШ № 154.</w:t>
      </w:r>
    </w:p>
    <w:p w:rsidR="00E21657" w:rsidRDefault="00E21657" w:rsidP="00E21657">
      <w:pPr>
        <w:widowControl w:val="0"/>
        <w:autoSpaceDE w:val="0"/>
        <w:autoSpaceDN w:val="0"/>
        <w:spacing w:after="0" w:line="240" w:lineRule="auto"/>
        <w:ind w:left="0" w:firstLine="708"/>
        <w:rPr>
          <w:b/>
          <w:color w:val="auto"/>
          <w:sz w:val="28"/>
          <w:szCs w:val="28"/>
          <w:lang w:bidi="ru-RU"/>
        </w:rPr>
      </w:pPr>
    </w:p>
    <w:p w:rsidR="00DA6597" w:rsidRPr="00682F51" w:rsidRDefault="00DA6597" w:rsidP="00682F51">
      <w:pPr>
        <w:pStyle w:val="1"/>
        <w:numPr>
          <w:ilvl w:val="0"/>
          <w:numId w:val="0"/>
        </w:numPr>
        <w:ind w:left="10"/>
        <w:rPr>
          <w:sz w:val="28"/>
          <w:lang w:bidi="ru-RU"/>
        </w:rPr>
      </w:pPr>
      <w:bookmarkStart w:id="3" w:name="_Toc5697139"/>
      <w:r w:rsidRPr="00682F51">
        <w:rPr>
          <w:sz w:val="28"/>
          <w:lang w:bidi="ru-RU"/>
        </w:rPr>
        <w:t>ИНФОРМАЦИОННАЯ СПРАВКА О ШКОЛЕ</w:t>
      </w:r>
      <w:bookmarkEnd w:id="3"/>
    </w:p>
    <w:p w:rsidR="00DA6597" w:rsidRPr="00DA6597" w:rsidRDefault="00DA6597" w:rsidP="00DA6597">
      <w:pPr>
        <w:widowControl w:val="0"/>
        <w:autoSpaceDE w:val="0"/>
        <w:autoSpaceDN w:val="0"/>
        <w:spacing w:after="0" w:line="240" w:lineRule="auto"/>
        <w:ind w:left="0" w:firstLine="567"/>
        <w:jc w:val="left"/>
        <w:rPr>
          <w:color w:val="auto"/>
          <w:sz w:val="28"/>
          <w:szCs w:val="28"/>
          <w:lang w:bidi="ru-RU"/>
        </w:rPr>
      </w:pPr>
    </w:p>
    <w:p w:rsidR="00DA6597" w:rsidRPr="00DA6597" w:rsidRDefault="00DA6597" w:rsidP="000C0817">
      <w:pPr>
        <w:widowControl w:val="0"/>
        <w:autoSpaceDE w:val="0"/>
        <w:autoSpaceDN w:val="0"/>
        <w:spacing w:before="41"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 xml:space="preserve">Муниципальное </w:t>
      </w:r>
      <w:r w:rsidR="00EC1EEE">
        <w:rPr>
          <w:color w:val="auto"/>
          <w:sz w:val="28"/>
          <w:szCs w:val="28"/>
          <w:lang w:bidi="ru-RU"/>
        </w:rPr>
        <w:t xml:space="preserve">автономное </w:t>
      </w:r>
      <w:r w:rsidRPr="00DA6597">
        <w:rPr>
          <w:color w:val="auto"/>
          <w:sz w:val="28"/>
          <w:szCs w:val="28"/>
          <w:lang w:bidi="ru-RU"/>
        </w:rPr>
        <w:t xml:space="preserve">общеобразовательное учреждение «Средняя школа № 154» начало функционировать 1 марта 2018 года. </w:t>
      </w:r>
    </w:p>
    <w:p w:rsidR="00DA6597" w:rsidRPr="00DA6597" w:rsidRDefault="00DA6597" w:rsidP="000C0817">
      <w:pPr>
        <w:widowControl w:val="0"/>
        <w:autoSpaceDE w:val="0"/>
        <w:autoSpaceDN w:val="0"/>
        <w:spacing w:before="41"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Учредитель: муниципальное образование город Красноярск. Функции и полномочия учредителя осуществляет орган местного самоуправления администрация города Красноярска. Органом администрации города Красноярска, координирующим деятельность образовательной организации, а также осуществляющим в отношении неё отдельные функции и полномочия учредителя, переданные данному органу в соответствии с правовыми актами города, является Главное управление образования администрации города</w:t>
      </w:r>
      <w:r w:rsidRPr="00DA6597">
        <w:rPr>
          <w:color w:val="auto"/>
          <w:spacing w:val="-5"/>
          <w:sz w:val="28"/>
          <w:szCs w:val="28"/>
          <w:lang w:bidi="ru-RU"/>
        </w:rPr>
        <w:t xml:space="preserve"> </w:t>
      </w:r>
      <w:r w:rsidRPr="00DA6597">
        <w:rPr>
          <w:color w:val="auto"/>
          <w:sz w:val="28"/>
          <w:szCs w:val="28"/>
          <w:lang w:bidi="ru-RU"/>
        </w:rPr>
        <w:t>Красноярска.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567"/>
        <w:jc w:val="left"/>
        <w:rPr>
          <w:color w:val="auto"/>
          <w:sz w:val="28"/>
          <w:szCs w:val="28"/>
          <w:lang w:bidi="ru-RU"/>
        </w:rPr>
      </w:pP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lastRenderedPageBreak/>
        <w:tab/>
        <w:t xml:space="preserve">Полное наименование: Муниципальное </w:t>
      </w:r>
      <w:r w:rsidR="00EC1EEE">
        <w:rPr>
          <w:color w:val="auto"/>
          <w:sz w:val="28"/>
          <w:szCs w:val="28"/>
          <w:lang w:bidi="ru-RU"/>
        </w:rPr>
        <w:t xml:space="preserve">автономное </w:t>
      </w:r>
      <w:r w:rsidRPr="00DA6597">
        <w:rPr>
          <w:color w:val="auto"/>
          <w:sz w:val="28"/>
          <w:szCs w:val="28"/>
          <w:lang w:bidi="ru-RU"/>
        </w:rPr>
        <w:t xml:space="preserve"> общеобразовательное учреждение «Средняя школа №154».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Сокращенное наименование: МБОУ СШ №154.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Местонахождение: 660098, Красноярский край, г. Красноярск, ул. Молокова, 6.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Тип учреждения: Муниципальное</w:t>
      </w:r>
      <w:r w:rsidR="00EC1EEE">
        <w:rPr>
          <w:color w:val="auto"/>
          <w:sz w:val="28"/>
          <w:szCs w:val="28"/>
          <w:lang w:bidi="ru-RU"/>
        </w:rPr>
        <w:t xml:space="preserve"> автономное </w:t>
      </w:r>
      <w:r w:rsidRPr="00DA6597">
        <w:rPr>
          <w:color w:val="auto"/>
          <w:sz w:val="28"/>
          <w:szCs w:val="28"/>
          <w:lang w:bidi="ru-RU"/>
        </w:rPr>
        <w:t xml:space="preserve"> учреждение.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Дата образования: 19.12.2017 года.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Контактный телефон:  7 (391) 202-66-37.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Сайт учреждения: http://154школа</w:t>
      </w:r>
      <w:proofErr w:type="gramStart"/>
      <w:r w:rsidRPr="00DA6597">
        <w:rPr>
          <w:color w:val="auto"/>
          <w:sz w:val="28"/>
          <w:szCs w:val="28"/>
          <w:lang w:bidi="ru-RU"/>
        </w:rPr>
        <w:t>.р</w:t>
      </w:r>
      <w:proofErr w:type="gramEnd"/>
      <w:r w:rsidRPr="00DA6597">
        <w:rPr>
          <w:color w:val="auto"/>
          <w:sz w:val="28"/>
          <w:szCs w:val="28"/>
          <w:lang w:bidi="ru-RU"/>
        </w:rPr>
        <w:t>ф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Адрес электронной почты: school154krsk@mail.ru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 xml:space="preserve">Сведения об организации на сайте </w:t>
      </w:r>
      <w:hyperlink r:id="rId10" w:history="1">
        <w:r w:rsidRPr="00DA6597">
          <w:rPr>
            <w:color w:val="0000FF"/>
            <w:sz w:val="28"/>
            <w:szCs w:val="28"/>
            <w:u w:val="single"/>
            <w:lang w:bidi="ru-RU"/>
          </w:rPr>
          <w:t>http://bus.gov.ru</w:t>
        </w:r>
      </w:hyperlink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 xml:space="preserve">Условия организации образовательного процесса: </w:t>
      </w:r>
    </w:p>
    <w:p w:rsidR="00DA6597" w:rsidRPr="00DA6597" w:rsidRDefault="00DA6597" w:rsidP="000C0817">
      <w:pPr>
        <w:widowControl w:val="0"/>
        <w:numPr>
          <w:ilvl w:val="0"/>
          <w:numId w:val="16"/>
        </w:numPr>
        <w:autoSpaceDE w:val="0"/>
        <w:autoSpaceDN w:val="0"/>
        <w:spacing w:after="0" w:line="300" w:lineRule="auto"/>
        <w:ind w:right="6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rFonts w:eastAsia="Calibri"/>
          <w:color w:val="auto"/>
          <w:sz w:val="28"/>
          <w:szCs w:val="24"/>
          <w:lang w:eastAsia="en-US"/>
        </w:rPr>
        <w:t xml:space="preserve">тип здания - </w:t>
      </w:r>
      <w:proofErr w:type="gramStart"/>
      <w:r w:rsidRPr="00DA6597">
        <w:rPr>
          <w:rFonts w:eastAsia="Calibri"/>
          <w:color w:val="auto"/>
          <w:sz w:val="28"/>
          <w:szCs w:val="24"/>
          <w:lang w:eastAsia="en-US"/>
        </w:rPr>
        <w:t>типовое</w:t>
      </w:r>
      <w:proofErr w:type="gramEnd"/>
      <w:r w:rsidRPr="00DA6597">
        <w:rPr>
          <w:rFonts w:eastAsia="Calibri"/>
          <w:color w:val="auto"/>
          <w:sz w:val="28"/>
          <w:szCs w:val="24"/>
          <w:lang w:eastAsia="en-US"/>
        </w:rPr>
        <w:t>, 2017 год</w:t>
      </w:r>
    </w:p>
    <w:p w:rsidR="00DA6597" w:rsidRPr="00DA6597" w:rsidRDefault="00DA6597" w:rsidP="000C0817">
      <w:pPr>
        <w:widowControl w:val="0"/>
        <w:numPr>
          <w:ilvl w:val="0"/>
          <w:numId w:val="16"/>
        </w:numPr>
        <w:autoSpaceDE w:val="0"/>
        <w:autoSpaceDN w:val="0"/>
        <w:spacing w:after="0" w:line="300" w:lineRule="auto"/>
        <w:ind w:right="6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rFonts w:eastAsia="Calibri"/>
          <w:color w:val="auto"/>
          <w:sz w:val="28"/>
          <w:szCs w:val="24"/>
          <w:lang w:eastAsia="en-US"/>
        </w:rPr>
        <w:t>год создания учреждения - 2017 год</w:t>
      </w:r>
    </w:p>
    <w:p w:rsidR="00DA6597" w:rsidRPr="00DA6597" w:rsidRDefault="00DA6597" w:rsidP="000C0817">
      <w:pPr>
        <w:widowControl w:val="0"/>
        <w:numPr>
          <w:ilvl w:val="0"/>
          <w:numId w:val="16"/>
        </w:numPr>
        <w:autoSpaceDE w:val="0"/>
        <w:autoSpaceDN w:val="0"/>
        <w:spacing w:after="0" w:line="300" w:lineRule="auto"/>
        <w:ind w:right="6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rFonts w:eastAsia="Calibri"/>
          <w:color w:val="auto"/>
          <w:sz w:val="28"/>
          <w:szCs w:val="24"/>
          <w:lang w:eastAsia="en-US"/>
        </w:rPr>
        <w:t>предельная численность - 1280 чел., наполняемость в 2018-2019уч.г. - 1379 чел.</w:t>
      </w:r>
    </w:p>
    <w:p w:rsidR="00DA6597" w:rsidRPr="00DA6597" w:rsidRDefault="00DA6597" w:rsidP="000C0817">
      <w:pPr>
        <w:widowControl w:val="0"/>
        <w:numPr>
          <w:ilvl w:val="0"/>
          <w:numId w:val="16"/>
        </w:numPr>
        <w:autoSpaceDE w:val="0"/>
        <w:autoSpaceDN w:val="0"/>
        <w:spacing w:after="0" w:line="300" w:lineRule="auto"/>
        <w:ind w:right="6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rFonts w:eastAsia="Calibri"/>
          <w:color w:val="auto"/>
          <w:sz w:val="28"/>
          <w:szCs w:val="24"/>
          <w:lang w:eastAsia="en-US"/>
        </w:rPr>
        <w:t>учебные кабинеты - количество 51.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right="6" w:firstLine="0"/>
        <w:jc w:val="left"/>
        <w:rPr>
          <w:color w:val="auto"/>
          <w:sz w:val="28"/>
          <w:szCs w:val="28"/>
          <w:lang w:bidi="ru-RU"/>
        </w:rPr>
      </w:pPr>
    </w:p>
    <w:p w:rsidR="00DA6597" w:rsidRPr="00DA6597" w:rsidRDefault="00DA6597" w:rsidP="000C0817">
      <w:pPr>
        <w:widowControl w:val="0"/>
        <w:autoSpaceDE w:val="0"/>
        <w:autoSpaceDN w:val="0"/>
        <w:spacing w:after="120" w:line="300" w:lineRule="auto"/>
        <w:ind w:left="0" w:right="6" w:firstLine="0"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Информатизация образовательного процесса: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7"/>
        <w:gridCol w:w="1268"/>
      </w:tblGrid>
      <w:tr w:rsidR="00DA6597" w:rsidRPr="00DA6597" w:rsidTr="00EC1EEE">
        <w:tc>
          <w:tcPr>
            <w:tcW w:w="1267" w:type="dxa"/>
            <w:vAlign w:val="center"/>
          </w:tcPr>
          <w:p w:rsidR="00DA6597" w:rsidRPr="00DA6597" w:rsidRDefault="00DA6597" w:rsidP="00DA6597">
            <w:pPr>
              <w:widowControl w:val="0"/>
              <w:autoSpaceDE w:val="0"/>
              <w:autoSpaceDN w:val="0"/>
              <w:spacing w:after="0" w:line="240" w:lineRule="auto"/>
              <w:ind w:left="0" w:right="3" w:firstLine="0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Компьютер</w:t>
            </w:r>
          </w:p>
        </w:tc>
        <w:tc>
          <w:tcPr>
            <w:tcW w:w="1267" w:type="dxa"/>
            <w:vAlign w:val="center"/>
          </w:tcPr>
          <w:p w:rsidR="00DA6597" w:rsidRPr="00DA6597" w:rsidRDefault="00DA6597" w:rsidP="00DA6597">
            <w:pPr>
              <w:widowControl w:val="0"/>
              <w:autoSpaceDE w:val="0"/>
              <w:autoSpaceDN w:val="0"/>
              <w:spacing w:after="0" w:line="240" w:lineRule="auto"/>
              <w:ind w:left="0" w:right="3" w:firstLine="0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Ноутбук</w:t>
            </w:r>
          </w:p>
        </w:tc>
        <w:tc>
          <w:tcPr>
            <w:tcW w:w="1267" w:type="dxa"/>
            <w:vAlign w:val="center"/>
          </w:tcPr>
          <w:p w:rsidR="00DA6597" w:rsidRPr="00DA6597" w:rsidRDefault="00DA6597" w:rsidP="00DA6597">
            <w:pPr>
              <w:widowControl w:val="0"/>
              <w:autoSpaceDE w:val="0"/>
              <w:autoSpaceDN w:val="0"/>
              <w:spacing w:after="0" w:line="240" w:lineRule="auto"/>
              <w:ind w:left="0" w:right="3" w:firstLine="0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Проектор</w:t>
            </w:r>
          </w:p>
        </w:tc>
        <w:tc>
          <w:tcPr>
            <w:tcW w:w="1267" w:type="dxa"/>
            <w:vAlign w:val="center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Интерактивная доска</w:t>
            </w:r>
          </w:p>
        </w:tc>
        <w:tc>
          <w:tcPr>
            <w:tcW w:w="1267" w:type="dxa"/>
            <w:vAlign w:val="center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Информационный киоск</w:t>
            </w:r>
          </w:p>
        </w:tc>
        <w:tc>
          <w:tcPr>
            <w:tcW w:w="1267" w:type="dxa"/>
            <w:vAlign w:val="center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Принтер</w:t>
            </w:r>
          </w:p>
        </w:tc>
        <w:tc>
          <w:tcPr>
            <w:tcW w:w="1267" w:type="dxa"/>
            <w:vAlign w:val="center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Сканер</w:t>
            </w:r>
          </w:p>
        </w:tc>
        <w:tc>
          <w:tcPr>
            <w:tcW w:w="1268" w:type="dxa"/>
            <w:vAlign w:val="center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Ксерокс</w:t>
            </w:r>
          </w:p>
        </w:tc>
      </w:tr>
      <w:tr w:rsidR="00DA6597" w:rsidRPr="00DA6597" w:rsidTr="00EC1EEE">
        <w:tc>
          <w:tcPr>
            <w:tcW w:w="1267" w:type="dxa"/>
            <w:vAlign w:val="bottom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192</w:t>
            </w:r>
          </w:p>
        </w:tc>
        <w:tc>
          <w:tcPr>
            <w:tcW w:w="1267" w:type="dxa"/>
            <w:vAlign w:val="bottom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63</w:t>
            </w:r>
          </w:p>
        </w:tc>
        <w:tc>
          <w:tcPr>
            <w:tcW w:w="1267" w:type="dxa"/>
            <w:vAlign w:val="bottom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79</w:t>
            </w:r>
          </w:p>
        </w:tc>
        <w:tc>
          <w:tcPr>
            <w:tcW w:w="1267" w:type="dxa"/>
            <w:vAlign w:val="bottom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77</w:t>
            </w:r>
          </w:p>
        </w:tc>
        <w:tc>
          <w:tcPr>
            <w:tcW w:w="1267" w:type="dxa"/>
            <w:vAlign w:val="bottom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bottom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89</w:t>
            </w:r>
          </w:p>
        </w:tc>
        <w:tc>
          <w:tcPr>
            <w:tcW w:w="1267" w:type="dxa"/>
            <w:vAlign w:val="bottom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1</w:t>
            </w:r>
          </w:p>
        </w:tc>
        <w:tc>
          <w:tcPr>
            <w:tcW w:w="1268" w:type="dxa"/>
            <w:vAlign w:val="bottom"/>
          </w:tcPr>
          <w:p w:rsidR="00DA6597" w:rsidRPr="00DA6597" w:rsidRDefault="00DA6597" w:rsidP="00DA6597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DA6597">
              <w:rPr>
                <w:rFonts w:eastAsia="Calibri"/>
                <w:color w:val="auto"/>
                <w:sz w:val="28"/>
                <w:szCs w:val="28"/>
              </w:rPr>
              <w:t>5</w:t>
            </w:r>
          </w:p>
        </w:tc>
      </w:tr>
    </w:tbl>
    <w:p w:rsidR="00DA6597" w:rsidRPr="00DA6597" w:rsidRDefault="00DA6597" w:rsidP="00DA6597">
      <w:pPr>
        <w:widowControl w:val="0"/>
        <w:tabs>
          <w:tab w:val="left" w:pos="4082"/>
        </w:tabs>
        <w:autoSpaceDE w:val="0"/>
        <w:autoSpaceDN w:val="0"/>
        <w:spacing w:after="0" w:line="276" w:lineRule="auto"/>
        <w:ind w:left="0" w:right="3" w:firstLine="0"/>
        <w:jc w:val="left"/>
        <w:rPr>
          <w:color w:val="auto"/>
          <w:sz w:val="28"/>
          <w:szCs w:val="28"/>
          <w:lang w:bidi="ru-RU"/>
        </w:rPr>
      </w:pPr>
    </w:p>
    <w:p w:rsidR="00DA6597" w:rsidRPr="00DA6597" w:rsidRDefault="00DA6597" w:rsidP="00DA6597">
      <w:pPr>
        <w:spacing w:after="120" w:line="276" w:lineRule="auto"/>
        <w:ind w:lef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  <w:r w:rsidRPr="00DA6597">
        <w:rPr>
          <w:rFonts w:eastAsia="Calibri"/>
          <w:color w:val="auto"/>
          <w:sz w:val="28"/>
          <w:szCs w:val="24"/>
          <w:lang w:eastAsia="en-US"/>
        </w:rPr>
        <w:t>Библиотечно-информационное оснащение образовательного процесса: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DA6597" w:rsidRPr="00DA6597" w:rsidTr="00EC1EEE">
        <w:tc>
          <w:tcPr>
            <w:tcW w:w="7054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Фактическое значение</w:t>
            </w:r>
          </w:p>
        </w:tc>
      </w:tr>
      <w:tr w:rsidR="00DA6597" w:rsidRPr="00DA6597" w:rsidTr="00EC1EEE">
        <w:tc>
          <w:tcPr>
            <w:tcW w:w="7054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Книжный фонд</w:t>
            </w:r>
          </w:p>
        </w:tc>
        <w:tc>
          <w:tcPr>
            <w:tcW w:w="2977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 xml:space="preserve"> 14325 экз.</w:t>
            </w:r>
          </w:p>
        </w:tc>
      </w:tr>
      <w:tr w:rsidR="00DA6597" w:rsidRPr="00DA6597" w:rsidTr="00EC1EEE">
        <w:tc>
          <w:tcPr>
            <w:tcW w:w="7054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Доля учебников</w:t>
            </w:r>
            <w:proofErr w:type="gramStart"/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 xml:space="preserve"> (%) </w:t>
            </w:r>
            <w:proofErr w:type="gramEnd"/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в библиотечном фонде</w:t>
            </w:r>
          </w:p>
        </w:tc>
        <w:tc>
          <w:tcPr>
            <w:tcW w:w="2977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95,6%</w:t>
            </w:r>
          </w:p>
        </w:tc>
      </w:tr>
      <w:tr w:rsidR="00DA6597" w:rsidRPr="00DA6597" w:rsidTr="00EC1EEE">
        <w:tc>
          <w:tcPr>
            <w:tcW w:w="7054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Обеспеченность учебниками</w:t>
            </w:r>
            <w:proofErr w:type="gramStart"/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 xml:space="preserve">  (%)</w:t>
            </w:r>
            <w:proofErr w:type="gramEnd"/>
          </w:p>
        </w:tc>
        <w:tc>
          <w:tcPr>
            <w:tcW w:w="2977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100%</w:t>
            </w:r>
          </w:p>
        </w:tc>
      </w:tr>
      <w:tr w:rsidR="00DA6597" w:rsidRPr="00DA6597" w:rsidTr="00EC1EEE">
        <w:tc>
          <w:tcPr>
            <w:tcW w:w="7054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Доля методических пособий</w:t>
            </w:r>
            <w:proofErr w:type="gramStart"/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 xml:space="preserve"> (%) </w:t>
            </w:r>
            <w:proofErr w:type="gramEnd"/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 xml:space="preserve">в библиотечном фонде, в </w:t>
            </w:r>
            <w:proofErr w:type="spellStart"/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т.ч</w:t>
            </w:r>
            <w:proofErr w:type="spellEnd"/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. не старше 5 лет</w:t>
            </w:r>
          </w:p>
        </w:tc>
        <w:tc>
          <w:tcPr>
            <w:tcW w:w="2977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 xml:space="preserve"> 1,9%</w:t>
            </w:r>
          </w:p>
        </w:tc>
      </w:tr>
      <w:tr w:rsidR="00DA6597" w:rsidRPr="00DA6597" w:rsidTr="00EC1EEE">
        <w:tc>
          <w:tcPr>
            <w:tcW w:w="7054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Количество периодических изданий</w:t>
            </w:r>
          </w:p>
        </w:tc>
        <w:tc>
          <w:tcPr>
            <w:tcW w:w="2977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15</w:t>
            </w:r>
          </w:p>
        </w:tc>
      </w:tr>
    </w:tbl>
    <w:p w:rsidR="00DA6597" w:rsidRPr="00DA6597" w:rsidRDefault="00DA6597" w:rsidP="00DA6597">
      <w:pPr>
        <w:widowControl w:val="0"/>
        <w:tabs>
          <w:tab w:val="left" w:pos="4082"/>
        </w:tabs>
        <w:autoSpaceDE w:val="0"/>
        <w:autoSpaceDN w:val="0"/>
        <w:spacing w:after="0" w:line="276" w:lineRule="auto"/>
        <w:ind w:left="0" w:right="3" w:firstLine="0"/>
        <w:jc w:val="left"/>
        <w:rPr>
          <w:color w:val="auto"/>
          <w:sz w:val="28"/>
          <w:szCs w:val="28"/>
          <w:lang w:bidi="ru-RU"/>
        </w:rPr>
      </w:pPr>
    </w:p>
    <w:p w:rsidR="000C0817" w:rsidRDefault="000C0817" w:rsidP="00DA6597">
      <w:pPr>
        <w:spacing w:after="120" w:line="276" w:lineRule="auto"/>
        <w:ind w:lef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</w:p>
    <w:p w:rsidR="00DA6597" w:rsidRPr="00DA6597" w:rsidRDefault="00DA6597" w:rsidP="00DA6597">
      <w:pPr>
        <w:spacing w:after="120" w:line="276" w:lineRule="auto"/>
        <w:ind w:left="0" w:firstLine="0"/>
        <w:contextualSpacing/>
        <w:rPr>
          <w:rFonts w:eastAsia="Calibri"/>
          <w:color w:val="auto"/>
          <w:sz w:val="28"/>
          <w:szCs w:val="24"/>
          <w:lang w:eastAsia="en-US"/>
        </w:rPr>
      </w:pPr>
      <w:proofErr w:type="gramStart"/>
      <w:r w:rsidRPr="00DA6597">
        <w:rPr>
          <w:rFonts w:eastAsia="Calibri"/>
          <w:color w:val="auto"/>
          <w:sz w:val="28"/>
          <w:szCs w:val="24"/>
          <w:lang w:eastAsia="en-US"/>
        </w:rPr>
        <w:t>Медико-социальные</w:t>
      </w:r>
      <w:proofErr w:type="gramEnd"/>
      <w:r w:rsidRPr="00DA6597">
        <w:rPr>
          <w:rFonts w:eastAsia="Calibri"/>
          <w:color w:val="auto"/>
          <w:sz w:val="28"/>
          <w:szCs w:val="24"/>
          <w:lang w:eastAsia="en-US"/>
        </w:rPr>
        <w:t xml:space="preserve"> условия пребывания участников образовательного процесса: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268"/>
      </w:tblGrid>
      <w:tr w:rsidR="00DA6597" w:rsidRPr="00DA6597" w:rsidTr="00EC1EEE">
        <w:tc>
          <w:tcPr>
            <w:tcW w:w="7763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Фактическое значение</w:t>
            </w:r>
          </w:p>
        </w:tc>
      </w:tr>
      <w:tr w:rsidR="00DA6597" w:rsidRPr="00DA6597" w:rsidTr="00EC1EEE">
        <w:tc>
          <w:tcPr>
            <w:tcW w:w="7763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Наличие медицинского кабинета</w:t>
            </w:r>
          </w:p>
        </w:tc>
        <w:tc>
          <w:tcPr>
            <w:tcW w:w="2268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имеется</w:t>
            </w:r>
          </w:p>
        </w:tc>
      </w:tr>
      <w:tr w:rsidR="00DA6597" w:rsidRPr="00DA6597" w:rsidTr="00EC1EEE">
        <w:tc>
          <w:tcPr>
            <w:tcW w:w="7763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Наличие прививочного кабинета</w:t>
            </w:r>
          </w:p>
        </w:tc>
        <w:tc>
          <w:tcPr>
            <w:tcW w:w="2268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имеется</w:t>
            </w:r>
          </w:p>
        </w:tc>
      </w:tr>
      <w:tr w:rsidR="00DA6597" w:rsidRPr="00DA6597" w:rsidTr="00EC1EEE">
        <w:tc>
          <w:tcPr>
            <w:tcW w:w="7763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 xml:space="preserve">Оснащенность (единицы </w:t>
            </w:r>
            <w:proofErr w:type="gramStart"/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оборудовании</w:t>
            </w:r>
            <w:proofErr w:type="gramEnd"/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2268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 xml:space="preserve"> </w:t>
            </w:r>
            <w:r w:rsidRPr="00DA6597">
              <w:rPr>
                <w:rFonts w:eastAsia="Calibri"/>
                <w:sz w:val="28"/>
                <w:szCs w:val="24"/>
                <w:lang w:eastAsia="en-US"/>
              </w:rPr>
              <w:t>36</w:t>
            </w:r>
          </w:p>
        </w:tc>
      </w:tr>
      <w:tr w:rsidR="00DA6597" w:rsidRPr="00DA6597" w:rsidTr="00EC1EEE">
        <w:tc>
          <w:tcPr>
            <w:tcW w:w="7763" w:type="dxa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Профессиональное и профилактическое медицинское обслуживание</w:t>
            </w:r>
          </w:p>
        </w:tc>
        <w:tc>
          <w:tcPr>
            <w:tcW w:w="2268" w:type="dxa"/>
            <w:vAlign w:val="center"/>
          </w:tcPr>
          <w:p w:rsidR="00DA6597" w:rsidRPr="00DA6597" w:rsidRDefault="00DA6597" w:rsidP="00DA6597">
            <w:pPr>
              <w:tabs>
                <w:tab w:val="left" w:pos="7938"/>
              </w:tabs>
              <w:spacing w:after="200" w:line="276" w:lineRule="auto"/>
              <w:ind w:left="0" w:firstLine="0"/>
              <w:contextualSpacing/>
              <w:jc w:val="left"/>
              <w:rPr>
                <w:rFonts w:eastAsia="Calibri"/>
                <w:color w:val="auto"/>
                <w:sz w:val="28"/>
                <w:szCs w:val="24"/>
                <w:lang w:eastAsia="en-US"/>
              </w:rPr>
            </w:pPr>
            <w:r w:rsidRPr="00DA6597">
              <w:rPr>
                <w:rFonts w:eastAsia="Calibri"/>
                <w:color w:val="auto"/>
                <w:sz w:val="28"/>
                <w:szCs w:val="24"/>
                <w:lang w:eastAsia="en-US"/>
              </w:rPr>
              <w:t>врач, 1 ставка</w:t>
            </w:r>
          </w:p>
        </w:tc>
      </w:tr>
    </w:tbl>
    <w:p w:rsidR="00461070" w:rsidRPr="00DA6597" w:rsidRDefault="00461070" w:rsidP="00461070">
      <w:pPr>
        <w:widowControl w:val="0"/>
        <w:autoSpaceDE w:val="0"/>
        <w:autoSpaceDN w:val="0"/>
        <w:spacing w:after="0" w:line="276" w:lineRule="auto"/>
        <w:ind w:left="0" w:firstLine="0"/>
        <w:rPr>
          <w:color w:val="auto"/>
          <w:sz w:val="28"/>
          <w:szCs w:val="28"/>
          <w:lang w:bidi="ru-RU"/>
        </w:rPr>
      </w:pPr>
    </w:p>
    <w:p w:rsidR="00DA6597" w:rsidRPr="00DA6597" w:rsidRDefault="00EC1EEE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tab/>
        <w:t>МА</w:t>
      </w:r>
      <w:r w:rsidR="00DA6597" w:rsidRPr="00DA6597">
        <w:rPr>
          <w:color w:val="auto"/>
          <w:sz w:val="28"/>
          <w:szCs w:val="28"/>
          <w:lang w:bidi="ru-RU"/>
        </w:rPr>
        <w:t>ОУ СШ №154 осуществляет образовательную деятельность по следующим уровням образования:</w:t>
      </w:r>
    </w:p>
    <w:p w:rsidR="00DA6597" w:rsidRPr="00DA6597" w:rsidRDefault="00DA6597" w:rsidP="000C0817">
      <w:pPr>
        <w:widowControl w:val="0"/>
        <w:numPr>
          <w:ilvl w:val="0"/>
          <w:numId w:val="15"/>
        </w:numPr>
        <w:autoSpaceDE w:val="0"/>
        <w:autoSpaceDN w:val="0"/>
        <w:spacing w:after="0" w:line="300" w:lineRule="auto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I ступень — начальное общее образование (нормативный срок освоения — 4 года);</w:t>
      </w:r>
    </w:p>
    <w:p w:rsidR="00DA6597" w:rsidRPr="00DA6597" w:rsidRDefault="00DA6597" w:rsidP="000C0817">
      <w:pPr>
        <w:widowControl w:val="0"/>
        <w:numPr>
          <w:ilvl w:val="0"/>
          <w:numId w:val="15"/>
        </w:numPr>
        <w:autoSpaceDE w:val="0"/>
        <w:autoSpaceDN w:val="0"/>
        <w:spacing w:after="0" w:line="300" w:lineRule="auto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II ступень — основное общее образование (нормативный срок освоения — 5 лет);</w:t>
      </w:r>
    </w:p>
    <w:p w:rsidR="00DA6597" w:rsidRPr="00DA6597" w:rsidRDefault="00DA6597" w:rsidP="000C0817">
      <w:pPr>
        <w:widowControl w:val="0"/>
        <w:numPr>
          <w:ilvl w:val="0"/>
          <w:numId w:val="15"/>
        </w:numPr>
        <w:autoSpaceDE w:val="0"/>
        <w:autoSpaceDN w:val="0"/>
        <w:spacing w:after="0" w:line="300" w:lineRule="auto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III ступень — среднее общее образование (нормативный срок освоения — 2 года).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32"/>
          <w:szCs w:val="28"/>
          <w:lang w:bidi="ru-RU"/>
        </w:rPr>
      </w:pPr>
      <w:r w:rsidRPr="00DA6597">
        <w:rPr>
          <w:color w:val="auto"/>
          <w:sz w:val="28"/>
          <w:szCs w:val="24"/>
          <w:lang w:bidi="ru-RU"/>
        </w:rPr>
        <w:tab/>
        <w:t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 закреплена в муниципальном задании.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 xml:space="preserve">Формы обучения: с учетом потребностей, возможностей личности и в зависимости от объёма обязательных занятий педагогического работника с </w:t>
      </w:r>
      <w:proofErr w:type="gramStart"/>
      <w:r w:rsidRPr="00DA6597">
        <w:rPr>
          <w:color w:val="auto"/>
          <w:sz w:val="28"/>
          <w:szCs w:val="28"/>
          <w:lang w:bidi="ru-RU"/>
        </w:rPr>
        <w:t>обучающимися</w:t>
      </w:r>
      <w:proofErr w:type="gramEnd"/>
      <w:r w:rsidRPr="00DA6597">
        <w:rPr>
          <w:color w:val="auto"/>
          <w:sz w:val="28"/>
          <w:szCs w:val="28"/>
          <w:lang w:bidi="ru-RU"/>
        </w:rPr>
        <w:t xml:space="preserve"> осуществляется в очной, очно-заочной или заочной форме.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деятельность, в соответствии с частью 3 статьи 34 ФЗ РФ «Об образовании в Российской Федерации» №273-ФЗ от 29.12.2012. Допускается сочетание различных форм получения образования и форм обучения. Все формы обучения предоставляются за счёт бюджетного финансирования.  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Обучение в школе осуществляется на русском языке. В качестве иностранного языка преподаются английский и французский языки.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Образовательный проце</w:t>
      </w:r>
      <w:proofErr w:type="gramStart"/>
      <w:r w:rsidRPr="00DA6597">
        <w:rPr>
          <w:color w:val="auto"/>
          <w:sz w:val="28"/>
          <w:szCs w:val="28"/>
          <w:lang w:bidi="ru-RU"/>
        </w:rPr>
        <w:t>сс в шк</w:t>
      </w:r>
      <w:proofErr w:type="gramEnd"/>
      <w:r w:rsidRPr="00DA6597">
        <w:rPr>
          <w:color w:val="auto"/>
          <w:sz w:val="28"/>
          <w:szCs w:val="28"/>
          <w:lang w:bidi="ru-RU"/>
        </w:rPr>
        <w:t xml:space="preserve">оле осуществляется в соответствии с образовательными программами возрастных уровней, на основе современных требований ФГОС. В начальной школе из 29 классов 2 класса занимаются по развивающей системе Д. Б. </w:t>
      </w:r>
      <w:proofErr w:type="spellStart"/>
      <w:r w:rsidRPr="00DA6597">
        <w:rPr>
          <w:color w:val="auto"/>
          <w:sz w:val="28"/>
          <w:szCs w:val="28"/>
          <w:lang w:bidi="ru-RU"/>
        </w:rPr>
        <w:t>Эльконина</w:t>
      </w:r>
      <w:proofErr w:type="spellEnd"/>
      <w:r w:rsidRPr="00DA6597">
        <w:rPr>
          <w:color w:val="auto"/>
          <w:sz w:val="28"/>
          <w:szCs w:val="28"/>
          <w:lang w:bidi="ru-RU"/>
        </w:rPr>
        <w:t xml:space="preserve">— </w:t>
      </w:r>
      <w:proofErr w:type="spellStart"/>
      <w:proofErr w:type="gramStart"/>
      <w:r w:rsidRPr="00DA6597">
        <w:rPr>
          <w:color w:val="auto"/>
          <w:sz w:val="28"/>
          <w:szCs w:val="28"/>
          <w:lang w:bidi="ru-RU"/>
        </w:rPr>
        <w:t>В.</w:t>
      </w:r>
      <w:proofErr w:type="gramEnd"/>
      <w:r w:rsidRPr="00DA6597">
        <w:rPr>
          <w:color w:val="auto"/>
          <w:sz w:val="28"/>
          <w:szCs w:val="28"/>
          <w:lang w:bidi="ru-RU"/>
        </w:rPr>
        <w:t>В.Давыдова</w:t>
      </w:r>
      <w:proofErr w:type="spellEnd"/>
      <w:r w:rsidRPr="00DA6597">
        <w:rPr>
          <w:color w:val="auto"/>
          <w:sz w:val="28"/>
          <w:szCs w:val="28"/>
          <w:lang w:bidi="ru-RU"/>
        </w:rPr>
        <w:t xml:space="preserve">; 3 класса по развивающей системе Л.В. </w:t>
      </w:r>
      <w:proofErr w:type="spellStart"/>
      <w:r w:rsidRPr="00DA6597">
        <w:rPr>
          <w:color w:val="auto"/>
          <w:sz w:val="28"/>
          <w:szCs w:val="28"/>
          <w:lang w:bidi="ru-RU"/>
        </w:rPr>
        <w:t>Занкова</w:t>
      </w:r>
      <w:proofErr w:type="spellEnd"/>
      <w:r w:rsidRPr="00DA6597">
        <w:rPr>
          <w:color w:val="auto"/>
          <w:sz w:val="28"/>
          <w:szCs w:val="28"/>
          <w:lang w:bidi="ru-RU"/>
        </w:rPr>
        <w:t xml:space="preserve">; по образовательной  системе «Школа 2100» — 1 класс; по образовательной  системе  «Гармония» — 4 класса; по программе «Начальная </w:t>
      </w:r>
      <w:r w:rsidRPr="00DA6597">
        <w:rPr>
          <w:color w:val="auto"/>
          <w:sz w:val="28"/>
          <w:szCs w:val="28"/>
          <w:lang w:bidi="ru-RU"/>
        </w:rPr>
        <w:lastRenderedPageBreak/>
        <w:t xml:space="preserve">школа XXI века» — 7 классов; по программе «Перспектива» —  10  классов;  по программе «Школа России» — 2 класса коррекционно-развивающего обучения. 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567"/>
        <w:rPr>
          <w:color w:val="auto"/>
          <w:sz w:val="28"/>
          <w:szCs w:val="28"/>
          <w:lang w:bidi="ru-RU"/>
        </w:rPr>
      </w:pP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 xml:space="preserve">Основная </w:t>
      </w:r>
      <w:r w:rsidRPr="00DA6597">
        <w:rPr>
          <w:color w:val="auto"/>
          <w:sz w:val="28"/>
          <w:szCs w:val="28"/>
          <w:u w:val="single"/>
          <w:lang w:bidi="ru-RU"/>
        </w:rPr>
        <w:t>цель начальной школы</w:t>
      </w:r>
      <w:r w:rsidRPr="00DA6597">
        <w:rPr>
          <w:color w:val="auto"/>
          <w:sz w:val="28"/>
          <w:szCs w:val="28"/>
          <w:lang w:bidi="ru-RU"/>
        </w:rPr>
        <w:t xml:space="preserve"> – создание условий для полноценного проживания возраста. Она включает: </w:t>
      </w:r>
    </w:p>
    <w:p w:rsidR="00DA6597" w:rsidRPr="00DA6597" w:rsidRDefault="00DA6597" w:rsidP="000C0817">
      <w:pPr>
        <w:widowControl w:val="0"/>
        <w:numPr>
          <w:ilvl w:val="0"/>
          <w:numId w:val="14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 xml:space="preserve">формирование умения учиться как основного новообразования младшего школьника; </w:t>
      </w:r>
    </w:p>
    <w:p w:rsidR="00DA6597" w:rsidRPr="00DA6597" w:rsidRDefault="00DA6597" w:rsidP="000C0817">
      <w:pPr>
        <w:widowControl w:val="0"/>
        <w:numPr>
          <w:ilvl w:val="0"/>
          <w:numId w:val="14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формирование универсальных учебных действий;</w:t>
      </w:r>
    </w:p>
    <w:p w:rsidR="00DA6597" w:rsidRPr="00DA6597" w:rsidRDefault="00DA6597" w:rsidP="000C0817">
      <w:pPr>
        <w:widowControl w:val="0"/>
        <w:numPr>
          <w:ilvl w:val="0"/>
          <w:numId w:val="14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сохранение и поддержание индивидуальности каждого ребенка;</w:t>
      </w:r>
    </w:p>
    <w:p w:rsidR="00DA6597" w:rsidRPr="00DA6597" w:rsidRDefault="00DA6597" w:rsidP="000C0817">
      <w:pPr>
        <w:widowControl w:val="0"/>
        <w:numPr>
          <w:ilvl w:val="0"/>
          <w:numId w:val="14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развитие творческих способностей учащихся младшей школы;</w:t>
      </w:r>
    </w:p>
    <w:p w:rsidR="00DA6597" w:rsidRPr="00DA6597" w:rsidRDefault="00DA6597" w:rsidP="000C0817">
      <w:pPr>
        <w:widowControl w:val="0"/>
        <w:numPr>
          <w:ilvl w:val="0"/>
          <w:numId w:val="14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создание условий для сохранения психического и физического здоровья, обеспечение эмоционального благополучия детей.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567"/>
        <w:rPr>
          <w:color w:val="auto"/>
          <w:sz w:val="28"/>
          <w:szCs w:val="28"/>
          <w:lang w:bidi="ru-RU"/>
        </w:rPr>
      </w:pP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>Основная школа является для учеников пространством опробования себя. Движение в этом пространстве – источник опыта собственных образовательных проб, способ построения собственной образовательной траектории, оформления своих образовательных интересов. Подростки имеют возможность участия в социальных проектах и выполнения творческих работ. В образовательную программу включены курсы по выбору, предметные модули, практикумы.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</w:r>
      <w:r w:rsidRPr="00DA6597">
        <w:rPr>
          <w:color w:val="auto"/>
          <w:sz w:val="28"/>
          <w:szCs w:val="28"/>
          <w:u w:val="single"/>
          <w:lang w:bidi="ru-RU"/>
        </w:rPr>
        <w:t>Задачи основной школы</w:t>
      </w:r>
      <w:r w:rsidRPr="00DA6597">
        <w:rPr>
          <w:color w:val="auto"/>
          <w:sz w:val="28"/>
          <w:szCs w:val="28"/>
          <w:lang w:bidi="ru-RU"/>
        </w:rPr>
        <w:t>:</w:t>
      </w:r>
    </w:p>
    <w:p w:rsidR="00DA6597" w:rsidRPr="00DA6597" w:rsidRDefault="00DA6597" w:rsidP="000C0817">
      <w:pPr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формирование опыта самопознания, самореализации, индивидуального и коллективного действия, на основе которого может быть осуществлено предварительное личностное, социальное и профессиональное самоопределение;</w:t>
      </w:r>
    </w:p>
    <w:p w:rsidR="00DA6597" w:rsidRPr="00DA6597" w:rsidRDefault="00DA6597" w:rsidP="000C0817">
      <w:pPr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формирование познавательной мотивации, определяющей установку на продолжение образования;</w:t>
      </w:r>
    </w:p>
    <w:p w:rsidR="00DA6597" w:rsidRPr="00DA6597" w:rsidRDefault="00DA6597" w:rsidP="000C0817">
      <w:pPr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формирование общих приёмов и способов интеллектуальной и практической деятельности (компетентностей), в том числе специфических для предметных областей;</w:t>
      </w:r>
    </w:p>
    <w:p w:rsidR="00DA6597" w:rsidRPr="00DA6597" w:rsidRDefault="00DA6597" w:rsidP="000C0817">
      <w:pPr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готовность выпускника основной школы к осознанному выбору профиля обучения в старшей школе или профессиональной деятельности.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567"/>
        <w:rPr>
          <w:color w:val="auto"/>
          <w:sz w:val="28"/>
          <w:szCs w:val="28"/>
          <w:lang w:bidi="ru-RU"/>
        </w:rPr>
      </w:pP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ab/>
        <w:t xml:space="preserve">Старшая школа ориентирована на формирование у выпускников школы личностной готовности к самоопределению, которая подразумевает наличие у старшеклассника способности соотносить свои цели с имеющимися у него ресурсами и окружающими его условиями. 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lastRenderedPageBreak/>
        <w:tab/>
        <w:t xml:space="preserve">Старшая школа решает следующие </w:t>
      </w:r>
      <w:r w:rsidRPr="00DA6597">
        <w:rPr>
          <w:color w:val="auto"/>
          <w:sz w:val="28"/>
          <w:szCs w:val="28"/>
          <w:u w:val="single"/>
          <w:lang w:bidi="ru-RU"/>
        </w:rPr>
        <w:t>задачи</w:t>
      </w:r>
      <w:r w:rsidRPr="00DA6597">
        <w:rPr>
          <w:color w:val="auto"/>
          <w:sz w:val="28"/>
          <w:szCs w:val="28"/>
          <w:lang w:bidi="ru-RU"/>
        </w:rPr>
        <w:t>:</w:t>
      </w:r>
    </w:p>
    <w:p w:rsidR="00DA6597" w:rsidRPr="00DA6597" w:rsidRDefault="00DA6597" w:rsidP="000C0817">
      <w:pPr>
        <w:widowControl w:val="0"/>
        <w:numPr>
          <w:ilvl w:val="0"/>
          <w:numId w:val="13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создание образовательного пространства, которое предполагает возможность выбора старшеклассником уровня изучения предметов, элективных курсов, форм участия в общественной жизни;</w:t>
      </w:r>
    </w:p>
    <w:p w:rsidR="00DA6597" w:rsidRPr="00DA6597" w:rsidRDefault="00DA6597" w:rsidP="000C0817">
      <w:pPr>
        <w:widowControl w:val="0"/>
        <w:numPr>
          <w:ilvl w:val="0"/>
          <w:numId w:val="13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создание системы педагогического сопровождения индивидуальных образовательных программ (система мероприятий, направленная на выявление оснований выбора пунктов индивидуального учебного плана, создание индивидуальной образовательной программы, поиска ресурсов для реализации индивидуальной образовательной программы);</w:t>
      </w:r>
    </w:p>
    <w:p w:rsidR="00DA6597" w:rsidRPr="00DA6597" w:rsidRDefault="00DA6597" w:rsidP="000C0817">
      <w:pPr>
        <w:widowControl w:val="0"/>
        <w:numPr>
          <w:ilvl w:val="0"/>
          <w:numId w:val="13"/>
        </w:numPr>
        <w:autoSpaceDE w:val="0"/>
        <w:autoSpaceDN w:val="0"/>
        <w:spacing w:after="0" w:line="300" w:lineRule="auto"/>
        <w:ind w:left="0" w:firstLine="567"/>
        <w:contextualSpacing/>
        <w:jc w:val="left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создание условий для получения старшеклассником позитивного социального опыта.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567"/>
        <w:rPr>
          <w:color w:val="auto"/>
          <w:sz w:val="28"/>
          <w:szCs w:val="28"/>
          <w:lang w:bidi="ru-RU"/>
        </w:rPr>
      </w:pPr>
      <w:r w:rsidRPr="00DA6597">
        <w:rPr>
          <w:color w:val="auto"/>
          <w:sz w:val="28"/>
          <w:szCs w:val="28"/>
          <w:lang w:bidi="ru-RU"/>
        </w:rPr>
        <w:t>Основным образовательным результатом на всех уровнях образования педагоги школы признают индивидуальный прогресс каждого учащегося.</w:t>
      </w:r>
    </w:p>
    <w:p w:rsidR="00DA6597" w:rsidRPr="00DA6597" w:rsidRDefault="00DA6597" w:rsidP="000C0817">
      <w:pPr>
        <w:widowControl w:val="0"/>
        <w:autoSpaceDE w:val="0"/>
        <w:autoSpaceDN w:val="0"/>
        <w:spacing w:after="0" w:line="300" w:lineRule="auto"/>
        <w:ind w:left="0" w:firstLine="567"/>
        <w:rPr>
          <w:color w:val="auto"/>
          <w:sz w:val="28"/>
          <w:szCs w:val="28"/>
          <w:lang w:bidi="ru-RU"/>
        </w:rPr>
      </w:pPr>
    </w:p>
    <w:p w:rsidR="00DA6597" w:rsidRPr="00DA6597" w:rsidRDefault="00EC1EEE" w:rsidP="000C0817">
      <w:pPr>
        <w:widowControl w:val="0"/>
        <w:autoSpaceDE w:val="0"/>
        <w:autoSpaceDN w:val="0"/>
        <w:spacing w:after="0" w:line="300" w:lineRule="auto"/>
        <w:ind w:left="0" w:firstLine="0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tab/>
        <w:t>В МА</w:t>
      </w:r>
      <w:r w:rsidR="00DA6597" w:rsidRPr="00DA6597">
        <w:rPr>
          <w:color w:val="auto"/>
          <w:sz w:val="28"/>
          <w:szCs w:val="28"/>
          <w:lang w:bidi="ru-RU"/>
        </w:rPr>
        <w:t xml:space="preserve">ОУ СШ № 154 работает </w:t>
      </w:r>
      <w:r w:rsidR="00DA6597" w:rsidRPr="00DA6597">
        <w:rPr>
          <w:color w:val="auto"/>
          <w:sz w:val="28"/>
          <w:szCs w:val="28"/>
          <w:u w:val="single"/>
          <w:lang w:bidi="ru-RU"/>
        </w:rPr>
        <w:t>«Центр дополнительного образования "Вернисаж талантов"»</w:t>
      </w:r>
      <w:r w:rsidR="00DA6597" w:rsidRPr="00DA6597">
        <w:rPr>
          <w:color w:val="auto"/>
          <w:sz w:val="28"/>
          <w:szCs w:val="28"/>
          <w:lang w:bidi="ru-RU"/>
        </w:rPr>
        <w:t xml:space="preserve">. </w:t>
      </w:r>
      <w:r w:rsidR="00DA6597" w:rsidRPr="00DA6597">
        <w:rPr>
          <w:rFonts w:eastAsia="Calibri"/>
          <w:color w:val="auto"/>
          <w:sz w:val="28"/>
          <w:szCs w:val="28"/>
          <w:lang w:eastAsia="en-US"/>
        </w:rPr>
        <w:t xml:space="preserve">Деятельность ЦДО направлена на формирование и развитие творческих способностей школьников, удовлетворение их индивидуальных потребностей в интеллектуальном, нравственном, физическом и профессиональном совершенствовании,  а также на организацию их свободного времени. </w:t>
      </w:r>
    </w:p>
    <w:p w:rsidR="00DA6597" w:rsidRPr="00DA6597" w:rsidRDefault="00DA6597" w:rsidP="000C0817">
      <w:pPr>
        <w:spacing w:after="0" w:line="30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DA6597">
        <w:rPr>
          <w:rFonts w:eastAsia="Calibri"/>
          <w:color w:val="auto"/>
          <w:sz w:val="28"/>
          <w:szCs w:val="28"/>
          <w:lang w:eastAsia="en-US"/>
        </w:rPr>
        <w:tab/>
        <w:t>Основной вид деятельности Центра дополнительного образования  - реализация дополнительных общеразвивающих программ следующей направленности:</w:t>
      </w:r>
    </w:p>
    <w:p w:rsidR="00DA6597" w:rsidRPr="00DA6597" w:rsidRDefault="00DA6597" w:rsidP="000C0817">
      <w:pPr>
        <w:numPr>
          <w:ilvl w:val="0"/>
          <w:numId w:val="13"/>
        </w:numPr>
        <w:spacing w:after="0" w:line="300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A6597">
        <w:rPr>
          <w:rFonts w:eastAsia="Calibri"/>
          <w:color w:val="auto"/>
          <w:sz w:val="28"/>
          <w:szCs w:val="28"/>
          <w:lang w:eastAsia="en-US"/>
        </w:rPr>
        <w:t>художественная</w:t>
      </w:r>
    </w:p>
    <w:p w:rsidR="00DA6597" w:rsidRPr="00DA6597" w:rsidRDefault="00DA6597" w:rsidP="000C0817">
      <w:pPr>
        <w:numPr>
          <w:ilvl w:val="0"/>
          <w:numId w:val="13"/>
        </w:numPr>
        <w:spacing w:after="0" w:line="300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A6597">
        <w:rPr>
          <w:rFonts w:eastAsia="Calibri"/>
          <w:color w:val="auto"/>
          <w:sz w:val="28"/>
          <w:szCs w:val="28"/>
          <w:lang w:eastAsia="en-US"/>
        </w:rPr>
        <w:t>социально-педагогическая</w:t>
      </w:r>
    </w:p>
    <w:p w:rsidR="00DA6597" w:rsidRPr="00DA6597" w:rsidRDefault="00DA6597" w:rsidP="000C0817">
      <w:pPr>
        <w:numPr>
          <w:ilvl w:val="0"/>
          <w:numId w:val="13"/>
        </w:numPr>
        <w:spacing w:after="0" w:line="300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A6597">
        <w:rPr>
          <w:rFonts w:eastAsia="Calibri"/>
          <w:color w:val="auto"/>
          <w:sz w:val="28"/>
          <w:szCs w:val="28"/>
          <w:lang w:eastAsia="en-US"/>
        </w:rPr>
        <w:t>культурологическая</w:t>
      </w:r>
    </w:p>
    <w:p w:rsidR="00DA6597" w:rsidRPr="00DA6597" w:rsidRDefault="00DA6597" w:rsidP="000C0817">
      <w:pPr>
        <w:numPr>
          <w:ilvl w:val="0"/>
          <w:numId w:val="13"/>
        </w:numPr>
        <w:spacing w:after="0" w:line="300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A6597">
        <w:rPr>
          <w:rFonts w:eastAsia="Calibri"/>
          <w:color w:val="auto"/>
          <w:sz w:val="28"/>
          <w:szCs w:val="28"/>
          <w:lang w:eastAsia="en-US"/>
        </w:rPr>
        <w:t>военно-патриотическая</w:t>
      </w:r>
    </w:p>
    <w:p w:rsidR="00DA6597" w:rsidRPr="00DA6597" w:rsidRDefault="00DA6597" w:rsidP="000C0817">
      <w:pPr>
        <w:numPr>
          <w:ilvl w:val="0"/>
          <w:numId w:val="13"/>
        </w:numPr>
        <w:spacing w:after="0" w:line="300" w:lineRule="auto"/>
        <w:contextualSpacing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DA6597">
        <w:rPr>
          <w:rFonts w:eastAsia="Calibri"/>
          <w:color w:val="auto"/>
          <w:sz w:val="28"/>
          <w:szCs w:val="28"/>
          <w:lang w:eastAsia="en-US"/>
        </w:rPr>
        <w:t xml:space="preserve">физкультурно-спортивная. </w:t>
      </w:r>
    </w:p>
    <w:p w:rsidR="00DA6597" w:rsidRPr="00DA6597" w:rsidRDefault="00DA6597" w:rsidP="000C0817">
      <w:pPr>
        <w:spacing w:after="0" w:line="300" w:lineRule="auto"/>
        <w:ind w:left="0" w:firstLine="708"/>
        <w:rPr>
          <w:rFonts w:eastAsia="Calibri"/>
          <w:color w:val="auto"/>
          <w:sz w:val="28"/>
          <w:szCs w:val="28"/>
          <w:lang w:eastAsia="en-US"/>
        </w:rPr>
      </w:pPr>
    </w:p>
    <w:p w:rsidR="00DA6597" w:rsidRPr="00DA6597" w:rsidRDefault="00DA6597" w:rsidP="000C0817">
      <w:pPr>
        <w:spacing w:after="0" w:line="30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DA6597">
        <w:rPr>
          <w:rFonts w:eastAsia="Calibri"/>
          <w:b/>
          <w:color w:val="auto"/>
          <w:sz w:val="28"/>
          <w:szCs w:val="28"/>
          <w:lang w:eastAsia="en-US"/>
        </w:rPr>
        <w:tab/>
        <w:t xml:space="preserve">Художественная направленность. </w:t>
      </w:r>
      <w:r w:rsidRPr="00DA6597">
        <w:rPr>
          <w:rFonts w:eastAsia="Calibri"/>
          <w:color w:val="auto"/>
          <w:sz w:val="28"/>
          <w:szCs w:val="28"/>
          <w:lang w:eastAsia="en-US"/>
        </w:rPr>
        <w:t xml:space="preserve">В этом направлении реализуются программы:  «Палитра радости», «Первые шаги в мир искусства. </w:t>
      </w:r>
      <w:proofErr w:type="gramStart"/>
      <w:r w:rsidRPr="00DA6597">
        <w:rPr>
          <w:rFonts w:eastAsia="Calibri"/>
          <w:color w:val="auto"/>
          <w:sz w:val="28"/>
          <w:szCs w:val="28"/>
          <w:lang w:eastAsia="en-US"/>
        </w:rPr>
        <w:t>ИЗО</w:t>
      </w:r>
      <w:proofErr w:type="gramEnd"/>
      <w:r w:rsidRPr="00DA6597">
        <w:rPr>
          <w:rFonts w:eastAsia="Calibri"/>
          <w:color w:val="auto"/>
          <w:sz w:val="28"/>
          <w:szCs w:val="28"/>
          <w:lang w:eastAsia="en-US"/>
        </w:rPr>
        <w:t xml:space="preserve">», «Первые шаги в мир искусства. Лепка», «Мир красок», «Декоративная флористика», «Художественная керамика», «Радость творчества», «Первые шаги в мир искусства. ДПИ», «Мастерская рукоделия». Кроме этого дети обучаются по программам хореографии: «Азбука танца», «В мире эстрадной хореографии», «Мир танца»; по </w:t>
      </w:r>
      <w:r w:rsidRPr="00DA6597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программам пения и театрального искусства: «Хоровая студия «Гармония», «Студия «Радуга талантов». </w:t>
      </w:r>
    </w:p>
    <w:p w:rsidR="00DA6597" w:rsidRPr="00DA6597" w:rsidRDefault="00DA6597" w:rsidP="000C0817">
      <w:pPr>
        <w:spacing w:after="0" w:line="300" w:lineRule="auto"/>
        <w:ind w:left="0" w:firstLine="708"/>
        <w:rPr>
          <w:rFonts w:eastAsia="Calibri"/>
          <w:color w:val="auto"/>
          <w:sz w:val="28"/>
          <w:szCs w:val="28"/>
          <w:lang w:eastAsia="en-US"/>
        </w:rPr>
      </w:pPr>
      <w:r w:rsidRPr="00DA6597">
        <w:rPr>
          <w:rFonts w:eastAsia="Calibri"/>
          <w:b/>
          <w:color w:val="auto"/>
          <w:sz w:val="28"/>
          <w:szCs w:val="28"/>
          <w:lang w:eastAsia="en-US"/>
        </w:rPr>
        <w:t>Социально-педагогическая направленность. В</w:t>
      </w:r>
      <w:r w:rsidRPr="00DA6597">
        <w:rPr>
          <w:rFonts w:eastAsia="Calibri"/>
          <w:color w:val="auto"/>
          <w:sz w:val="28"/>
          <w:szCs w:val="28"/>
          <w:lang w:eastAsia="en-US"/>
        </w:rPr>
        <w:t xml:space="preserve"> ЦДО по данному направлению функционируют детские объединения: «Я и дорога», «Здоровый образ жизни», «Фитнес»,  «Русский родной язык», «Первые шаги в мир искусства. Театр».</w:t>
      </w:r>
    </w:p>
    <w:p w:rsidR="00DA6597" w:rsidRPr="000E3327" w:rsidRDefault="00DA6597" w:rsidP="000C0817">
      <w:pPr>
        <w:spacing w:after="0" w:line="300" w:lineRule="auto"/>
        <w:ind w:left="0" w:firstLine="708"/>
        <w:rPr>
          <w:rFonts w:eastAsia="Calibri"/>
          <w:color w:val="auto"/>
          <w:sz w:val="28"/>
          <w:szCs w:val="28"/>
          <w:lang w:eastAsia="en-US"/>
        </w:rPr>
      </w:pPr>
      <w:r w:rsidRPr="00DA6597">
        <w:rPr>
          <w:rFonts w:eastAsia="Calibri"/>
          <w:b/>
          <w:color w:val="auto"/>
          <w:sz w:val="28"/>
          <w:szCs w:val="28"/>
          <w:lang w:eastAsia="en-US"/>
        </w:rPr>
        <w:t xml:space="preserve">Культурологическая направленность. </w:t>
      </w:r>
      <w:r w:rsidRPr="00DA6597">
        <w:rPr>
          <w:rFonts w:eastAsia="Calibri"/>
          <w:color w:val="auto"/>
          <w:sz w:val="28"/>
          <w:szCs w:val="28"/>
          <w:lang w:eastAsia="en-US"/>
        </w:rPr>
        <w:t>Данное направление в</w:t>
      </w:r>
      <w:r w:rsidRPr="00DA6597">
        <w:rPr>
          <w:color w:val="auto"/>
          <w:sz w:val="28"/>
          <w:szCs w:val="28"/>
        </w:rPr>
        <w:t xml:space="preserve"> системе дополнительного образования </w:t>
      </w:r>
      <w:r w:rsidRPr="00DA6597">
        <w:rPr>
          <w:rFonts w:eastAsia="Calibri"/>
          <w:color w:val="auto"/>
          <w:sz w:val="28"/>
          <w:szCs w:val="28"/>
          <w:lang w:eastAsia="en-US"/>
        </w:rPr>
        <w:t>представлено объединениями</w:t>
      </w:r>
      <w:r w:rsidRPr="00DA6597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DA6597">
        <w:rPr>
          <w:color w:val="auto"/>
          <w:sz w:val="28"/>
          <w:szCs w:val="28"/>
        </w:rPr>
        <w:t xml:space="preserve"> «Информационный центр» и «Школа этикета». </w:t>
      </w:r>
    </w:p>
    <w:p w:rsidR="00DA6597" w:rsidRPr="000E3327" w:rsidRDefault="00DA6597" w:rsidP="000C0817">
      <w:pPr>
        <w:spacing w:after="0" w:line="300" w:lineRule="auto"/>
        <w:ind w:left="0" w:firstLine="0"/>
        <w:textAlignment w:val="baseline"/>
        <w:rPr>
          <w:color w:val="auto"/>
          <w:sz w:val="28"/>
          <w:szCs w:val="28"/>
        </w:rPr>
      </w:pPr>
      <w:r w:rsidRPr="00DA6597">
        <w:rPr>
          <w:rFonts w:eastAsia="Calibri"/>
          <w:b/>
          <w:color w:val="auto"/>
          <w:sz w:val="28"/>
          <w:szCs w:val="28"/>
          <w:lang w:eastAsia="en-US"/>
        </w:rPr>
        <w:tab/>
        <w:t xml:space="preserve">Военно-патриотическая направленность. </w:t>
      </w:r>
      <w:r w:rsidRPr="00DA659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DA6597">
        <w:rPr>
          <w:color w:val="auto"/>
          <w:sz w:val="28"/>
          <w:szCs w:val="28"/>
        </w:rPr>
        <w:t>Программы, реализующиеся в Центре дополнительного образования по формированию патриотизма и культуры, представлены объединениями «Военно-патриотический клуб» и «Школа безопасности».</w:t>
      </w:r>
    </w:p>
    <w:p w:rsidR="00DA6597" w:rsidRPr="00DA6597" w:rsidRDefault="00DA6597" w:rsidP="000C0817">
      <w:pPr>
        <w:spacing w:after="0" w:line="300" w:lineRule="auto"/>
        <w:ind w:left="0" w:firstLine="0"/>
        <w:textAlignment w:val="baseline"/>
        <w:rPr>
          <w:color w:val="auto"/>
          <w:sz w:val="28"/>
          <w:szCs w:val="28"/>
        </w:rPr>
      </w:pPr>
      <w:r w:rsidRPr="00DA6597">
        <w:rPr>
          <w:b/>
          <w:bCs/>
          <w:color w:val="auto"/>
          <w:sz w:val="28"/>
          <w:szCs w:val="28"/>
          <w:bdr w:val="none" w:sz="0" w:space="0" w:color="auto" w:frame="1"/>
        </w:rPr>
        <w:tab/>
        <w:t xml:space="preserve">Физкультурно-спортивная направленность.  </w:t>
      </w:r>
      <w:r w:rsidRPr="00DA6597">
        <w:rPr>
          <w:bCs/>
          <w:color w:val="auto"/>
          <w:sz w:val="28"/>
          <w:szCs w:val="28"/>
          <w:bdr w:val="none" w:sz="0" w:space="0" w:color="auto" w:frame="1"/>
        </w:rPr>
        <w:t>Это направление</w:t>
      </w:r>
      <w:r w:rsidRPr="00DA6597">
        <w:rPr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DA6597">
        <w:rPr>
          <w:color w:val="auto"/>
          <w:sz w:val="28"/>
          <w:szCs w:val="28"/>
        </w:rPr>
        <w:t xml:space="preserve">включает следующие  группы программ: «Футбол», «Волейбол», «Баскетбол», «Легкая атлетика», «Шахматы», «Пулевая стрельба», «Русская лапта». </w:t>
      </w:r>
    </w:p>
    <w:p w:rsidR="00DA6597" w:rsidRPr="00DA6597" w:rsidRDefault="00DA6597" w:rsidP="000C0817">
      <w:pPr>
        <w:suppressAutoHyphens/>
        <w:autoSpaceDN w:val="0"/>
        <w:spacing w:after="0" w:line="300" w:lineRule="auto"/>
        <w:ind w:left="0" w:firstLine="0"/>
        <w:textAlignment w:val="baseline"/>
        <w:rPr>
          <w:rFonts w:eastAsia="SimSun"/>
          <w:color w:val="auto"/>
          <w:kern w:val="3"/>
          <w:sz w:val="28"/>
          <w:szCs w:val="28"/>
          <w:lang w:eastAsia="zh-CN" w:bidi="hi-IN"/>
        </w:rPr>
      </w:pPr>
      <w:r w:rsidRPr="00DA6597">
        <w:rPr>
          <w:rFonts w:eastAsia="SimSun"/>
          <w:color w:val="auto"/>
          <w:kern w:val="3"/>
          <w:sz w:val="28"/>
          <w:szCs w:val="28"/>
          <w:lang w:eastAsia="zh-CN" w:bidi="hi-IN"/>
        </w:rPr>
        <w:tab/>
        <w:t xml:space="preserve">Таким образом, образовательная деятельность в системе дополнительного образования школы сегодня осуществляется по </w:t>
      </w:r>
      <w:r w:rsidRPr="00DA6597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>30</w:t>
      </w:r>
      <w:r w:rsidRPr="00DA6597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дополнительным общеобразовательным программам, которые реализуются в очном режиме. Большинство реализуемых программ художественной направленности - </w:t>
      </w:r>
      <w:r w:rsidRPr="00DA6597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>14</w:t>
      </w:r>
      <w:r w:rsidRPr="00DA6597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. Программ социально-педагогической направленности - </w:t>
      </w:r>
      <w:r w:rsidRPr="00DA6597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>5,</w:t>
      </w:r>
      <w:r w:rsidRPr="00DA6597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культурологической - </w:t>
      </w:r>
      <w:r w:rsidRPr="00DA6597">
        <w:rPr>
          <w:rFonts w:eastAsia="SimSun"/>
          <w:b/>
          <w:bCs/>
          <w:color w:val="auto"/>
          <w:kern w:val="3"/>
          <w:sz w:val="28"/>
          <w:szCs w:val="28"/>
          <w:lang w:eastAsia="zh-CN" w:bidi="hi-IN"/>
        </w:rPr>
        <w:t xml:space="preserve">2, </w:t>
      </w:r>
      <w:r w:rsidRPr="00DA6597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физкультурно-спортивной - </w:t>
      </w:r>
      <w:r w:rsidRPr="00DA6597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>7</w:t>
      </w:r>
      <w:r w:rsidRPr="00DA6597">
        <w:rPr>
          <w:rFonts w:eastAsia="SimSun"/>
          <w:b/>
          <w:bCs/>
          <w:color w:val="auto"/>
          <w:kern w:val="3"/>
          <w:sz w:val="28"/>
          <w:szCs w:val="28"/>
          <w:lang w:eastAsia="zh-CN" w:bidi="hi-IN"/>
        </w:rPr>
        <w:t>,</w:t>
      </w:r>
      <w:r w:rsidRPr="00DA6597">
        <w:rPr>
          <w:rFonts w:eastAsia="SimSun"/>
          <w:color w:val="auto"/>
          <w:kern w:val="3"/>
          <w:sz w:val="28"/>
          <w:szCs w:val="28"/>
          <w:lang w:eastAsia="zh-CN" w:bidi="hi-IN"/>
        </w:rPr>
        <w:t xml:space="preserve"> военно-патриотической - </w:t>
      </w:r>
      <w:r w:rsidRPr="00DA6597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>2</w:t>
      </w:r>
      <w:r w:rsidRPr="00DA6597">
        <w:rPr>
          <w:rFonts w:eastAsia="SimSun"/>
          <w:b/>
          <w:bCs/>
          <w:color w:val="auto"/>
          <w:kern w:val="3"/>
          <w:sz w:val="28"/>
          <w:szCs w:val="28"/>
          <w:lang w:eastAsia="zh-CN" w:bidi="hi-IN"/>
        </w:rPr>
        <w:t>.</w:t>
      </w:r>
    </w:p>
    <w:p w:rsidR="00461070" w:rsidRPr="00DA6597" w:rsidRDefault="00461070" w:rsidP="00DA6597">
      <w:pPr>
        <w:shd w:val="clear" w:color="auto" w:fill="FFFFFF"/>
        <w:suppressAutoHyphens/>
        <w:autoSpaceDN w:val="0"/>
        <w:spacing w:after="0" w:line="360" w:lineRule="auto"/>
        <w:ind w:left="0" w:firstLine="0"/>
        <w:textAlignment w:val="baseline"/>
        <w:rPr>
          <w:rFonts w:eastAsia="SimSun"/>
          <w:b/>
          <w:color w:val="auto"/>
          <w:kern w:val="3"/>
          <w:sz w:val="28"/>
          <w:szCs w:val="28"/>
          <w:u w:val="single"/>
          <w:lang w:eastAsia="zh-CN" w:bidi="hi-IN"/>
        </w:rPr>
      </w:pPr>
    </w:p>
    <w:p w:rsidR="00DA6597" w:rsidRDefault="00DA6597" w:rsidP="00682F51">
      <w:pPr>
        <w:pStyle w:val="1"/>
        <w:numPr>
          <w:ilvl w:val="0"/>
          <w:numId w:val="0"/>
        </w:numPr>
        <w:ind w:left="10"/>
        <w:rPr>
          <w:rFonts w:eastAsia="SimSun"/>
          <w:caps/>
          <w:sz w:val="28"/>
          <w:lang w:val="en-US" w:eastAsia="zh-CN" w:bidi="hi-IN"/>
        </w:rPr>
      </w:pPr>
      <w:bookmarkStart w:id="4" w:name="_Toc5697140"/>
      <w:r w:rsidRPr="00682F51">
        <w:rPr>
          <w:rFonts w:eastAsia="SimSun"/>
          <w:caps/>
          <w:sz w:val="28"/>
          <w:lang w:eastAsia="zh-CN" w:bidi="hi-IN"/>
        </w:rPr>
        <w:t xml:space="preserve">Характеристика контингента </w:t>
      </w:r>
      <w:proofErr w:type="gramStart"/>
      <w:r w:rsidRPr="00682F51">
        <w:rPr>
          <w:rFonts w:eastAsia="SimSun"/>
          <w:caps/>
          <w:sz w:val="28"/>
          <w:lang w:eastAsia="zh-CN" w:bidi="hi-IN"/>
        </w:rPr>
        <w:t>обучающихся</w:t>
      </w:r>
      <w:proofErr w:type="gramEnd"/>
      <w:r w:rsidRPr="00682F51">
        <w:rPr>
          <w:rFonts w:eastAsia="SimSun"/>
          <w:caps/>
          <w:sz w:val="28"/>
          <w:lang w:eastAsia="zh-CN" w:bidi="hi-IN"/>
        </w:rPr>
        <w:t>:</w:t>
      </w:r>
      <w:bookmarkEnd w:id="4"/>
    </w:p>
    <w:p w:rsidR="00026B5A" w:rsidRPr="00026B5A" w:rsidRDefault="00026B5A" w:rsidP="00026B5A">
      <w:pPr>
        <w:rPr>
          <w:rFonts w:eastAsia="SimSun"/>
          <w:lang w:val="en-US" w:eastAsia="zh-CN" w:bidi="hi-IN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6"/>
        <w:gridCol w:w="4111"/>
      </w:tblGrid>
      <w:tr w:rsidR="00DA6597" w:rsidRPr="00DA6597" w:rsidTr="003B11AC">
        <w:trPr>
          <w:trHeight w:val="303"/>
        </w:trPr>
        <w:tc>
          <w:tcPr>
            <w:tcW w:w="5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Направление деятельности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 xml:space="preserve">Количество </w:t>
            </w:r>
            <w:proofErr w:type="gramStart"/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обучающихся</w:t>
            </w:r>
            <w:proofErr w:type="gramEnd"/>
          </w:p>
        </w:tc>
      </w:tr>
      <w:tr w:rsidR="00DA6597" w:rsidRPr="00DA6597" w:rsidTr="003B11AC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napToGrid w:val="0"/>
              <w:spacing w:before="60" w:after="60" w:line="240" w:lineRule="auto"/>
              <w:ind w:left="0" w:firstLine="0"/>
              <w:jc w:val="left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 xml:space="preserve">Художественное 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527</w:t>
            </w:r>
          </w:p>
        </w:tc>
      </w:tr>
      <w:tr w:rsidR="00DA6597" w:rsidRPr="00DA6597" w:rsidTr="003B11AC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napToGrid w:val="0"/>
              <w:spacing w:before="60" w:after="60" w:line="240" w:lineRule="auto"/>
              <w:ind w:left="0" w:firstLine="0"/>
              <w:jc w:val="left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Социально-педагогическое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277</w:t>
            </w:r>
          </w:p>
        </w:tc>
      </w:tr>
      <w:tr w:rsidR="00DA6597" w:rsidRPr="00DA6597" w:rsidTr="003B11AC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napToGrid w:val="0"/>
              <w:spacing w:before="60" w:after="60" w:line="240" w:lineRule="auto"/>
              <w:ind w:left="0" w:firstLine="0"/>
              <w:jc w:val="left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Культурологическое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76</w:t>
            </w:r>
          </w:p>
        </w:tc>
      </w:tr>
      <w:tr w:rsidR="00DA6597" w:rsidRPr="00DA6597" w:rsidTr="003B11AC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napToGrid w:val="0"/>
              <w:spacing w:before="60" w:after="60" w:line="240" w:lineRule="auto"/>
              <w:ind w:left="0" w:firstLine="0"/>
              <w:jc w:val="left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Физкультурно-спортивное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580</w:t>
            </w:r>
          </w:p>
        </w:tc>
      </w:tr>
      <w:tr w:rsidR="00DA6597" w:rsidRPr="00DA6597" w:rsidTr="003B11AC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napToGrid w:val="0"/>
              <w:spacing w:before="60" w:after="60" w:line="240" w:lineRule="auto"/>
              <w:ind w:left="0" w:firstLine="0"/>
              <w:jc w:val="left"/>
              <w:textAlignment w:val="baseline"/>
              <w:rPr>
                <w:rFonts w:eastAsia="SimSun"/>
                <w:bCs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DA6597">
              <w:rPr>
                <w:rFonts w:eastAsia="SimSun"/>
                <w:bCs/>
                <w:color w:val="auto"/>
                <w:kern w:val="3"/>
                <w:sz w:val="28"/>
                <w:szCs w:val="28"/>
                <w:lang w:eastAsia="zh-CN" w:bidi="hi-IN"/>
              </w:rPr>
              <w:t>Военно-патриотическое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119</w:t>
            </w:r>
          </w:p>
        </w:tc>
      </w:tr>
      <w:tr w:rsidR="00DA6597" w:rsidRPr="00DA6597" w:rsidTr="003B11AC">
        <w:trPr>
          <w:trHeight w:val="303"/>
        </w:trPr>
        <w:tc>
          <w:tcPr>
            <w:tcW w:w="58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napToGrid w:val="0"/>
              <w:spacing w:before="60" w:after="60" w:line="240" w:lineRule="auto"/>
              <w:ind w:left="0" w:firstLine="0"/>
              <w:jc w:val="left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Итого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597" w:rsidRPr="00DA6597" w:rsidRDefault="00DA6597" w:rsidP="00DA6597">
            <w:pPr>
              <w:suppressAutoHyphens/>
              <w:autoSpaceDN w:val="0"/>
              <w:spacing w:after="0" w:line="240" w:lineRule="auto"/>
              <w:ind w:left="0" w:firstLine="0"/>
              <w:jc w:val="center"/>
              <w:textAlignment w:val="baseline"/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</w:pPr>
            <w:r w:rsidRPr="00DA6597">
              <w:rPr>
                <w:rFonts w:eastAsia="SimSun"/>
                <w:color w:val="auto"/>
                <w:kern w:val="3"/>
                <w:sz w:val="28"/>
                <w:szCs w:val="28"/>
                <w:lang w:bidi="hi-IN"/>
              </w:rPr>
              <w:t>1579</w:t>
            </w:r>
          </w:p>
        </w:tc>
      </w:tr>
    </w:tbl>
    <w:p w:rsidR="00DA6597" w:rsidRDefault="00DA6597" w:rsidP="00DA6597">
      <w:pPr>
        <w:widowControl w:val="0"/>
        <w:autoSpaceDE w:val="0"/>
        <w:autoSpaceDN w:val="0"/>
        <w:spacing w:after="0" w:line="276" w:lineRule="auto"/>
        <w:ind w:left="0" w:firstLine="0"/>
        <w:rPr>
          <w:color w:val="auto"/>
          <w:szCs w:val="24"/>
          <w:lang w:bidi="ru-RU"/>
        </w:rPr>
      </w:pPr>
    </w:p>
    <w:p w:rsidR="003B11AC" w:rsidRPr="00DA6597" w:rsidRDefault="003B11AC" w:rsidP="00DA6597">
      <w:pPr>
        <w:widowControl w:val="0"/>
        <w:autoSpaceDE w:val="0"/>
        <w:autoSpaceDN w:val="0"/>
        <w:spacing w:after="0" w:line="276" w:lineRule="auto"/>
        <w:ind w:left="0" w:firstLine="0"/>
        <w:rPr>
          <w:color w:val="auto"/>
          <w:szCs w:val="24"/>
          <w:lang w:bidi="ru-RU"/>
        </w:rPr>
      </w:pPr>
    </w:p>
    <w:p w:rsidR="00DA6597" w:rsidRDefault="00DA6597" w:rsidP="00DA6597">
      <w:pPr>
        <w:widowControl w:val="0"/>
        <w:autoSpaceDE w:val="0"/>
        <w:autoSpaceDN w:val="0"/>
        <w:spacing w:after="0" w:line="276" w:lineRule="auto"/>
        <w:ind w:left="0" w:firstLine="0"/>
        <w:rPr>
          <w:color w:val="auto"/>
          <w:sz w:val="22"/>
          <w:lang w:bidi="ru-RU"/>
        </w:rPr>
      </w:pPr>
    </w:p>
    <w:p w:rsidR="000C0817" w:rsidRDefault="000C0817" w:rsidP="003B4723">
      <w:pPr>
        <w:widowControl w:val="0"/>
        <w:autoSpaceDE w:val="0"/>
        <w:autoSpaceDN w:val="0"/>
        <w:spacing w:after="0" w:line="276" w:lineRule="auto"/>
        <w:ind w:left="0" w:firstLine="708"/>
        <w:jc w:val="center"/>
        <w:rPr>
          <w:b/>
          <w:caps/>
          <w:color w:val="auto"/>
          <w:sz w:val="28"/>
          <w:szCs w:val="28"/>
          <w:lang w:bidi="ru-RU"/>
        </w:rPr>
      </w:pPr>
    </w:p>
    <w:p w:rsidR="00682F51" w:rsidRDefault="00682F51" w:rsidP="003B4723">
      <w:pPr>
        <w:widowControl w:val="0"/>
        <w:autoSpaceDE w:val="0"/>
        <w:autoSpaceDN w:val="0"/>
        <w:spacing w:after="0" w:line="276" w:lineRule="auto"/>
        <w:ind w:left="0" w:firstLine="708"/>
        <w:jc w:val="center"/>
        <w:rPr>
          <w:b/>
          <w:caps/>
          <w:color w:val="auto"/>
          <w:sz w:val="28"/>
          <w:szCs w:val="28"/>
          <w:lang w:bidi="ru-RU"/>
        </w:rPr>
      </w:pPr>
    </w:p>
    <w:p w:rsidR="00682F51" w:rsidRDefault="00682F51" w:rsidP="003B4723">
      <w:pPr>
        <w:widowControl w:val="0"/>
        <w:autoSpaceDE w:val="0"/>
        <w:autoSpaceDN w:val="0"/>
        <w:spacing w:after="0" w:line="276" w:lineRule="auto"/>
        <w:ind w:left="0" w:firstLine="708"/>
        <w:jc w:val="center"/>
        <w:rPr>
          <w:b/>
          <w:caps/>
          <w:color w:val="auto"/>
          <w:sz w:val="28"/>
          <w:szCs w:val="28"/>
          <w:lang w:bidi="ru-RU"/>
        </w:rPr>
      </w:pPr>
    </w:p>
    <w:p w:rsidR="00461070" w:rsidRPr="00682F51" w:rsidRDefault="00461070" w:rsidP="00026B5A">
      <w:pPr>
        <w:pStyle w:val="1"/>
        <w:numPr>
          <w:ilvl w:val="0"/>
          <w:numId w:val="0"/>
        </w:numPr>
        <w:ind w:left="10"/>
        <w:rPr>
          <w:caps/>
          <w:sz w:val="28"/>
          <w:lang w:bidi="ru-RU"/>
        </w:rPr>
      </w:pPr>
      <w:bookmarkStart w:id="5" w:name="_Toc5697141"/>
      <w:r w:rsidRPr="00682F51">
        <w:rPr>
          <w:caps/>
          <w:sz w:val="28"/>
          <w:lang w:bidi="ru-RU"/>
        </w:rPr>
        <w:t xml:space="preserve">Динамика численности </w:t>
      </w:r>
      <w:proofErr w:type="gramStart"/>
      <w:r w:rsidRPr="00682F51">
        <w:rPr>
          <w:caps/>
          <w:sz w:val="28"/>
          <w:lang w:bidi="ru-RU"/>
        </w:rPr>
        <w:t>обучающихся</w:t>
      </w:r>
      <w:proofErr w:type="gramEnd"/>
      <w:r w:rsidRPr="00682F51">
        <w:rPr>
          <w:caps/>
          <w:sz w:val="28"/>
          <w:lang w:bidi="ru-RU"/>
        </w:rPr>
        <w:t xml:space="preserve"> в  МАОУ СШ № 154</w:t>
      </w:r>
      <w:bookmarkEnd w:id="5"/>
    </w:p>
    <w:p w:rsidR="00461070" w:rsidRPr="00DA6597" w:rsidRDefault="00461070" w:rsidP="00461070">
      <w:pPr>
        <w:widowControl w:val="0"/>
        <w:autoSpaceDE w:val="0"/>
        <w:autoSpaceDN w:val="0"/>
        <w:spacing w:after="120" w:line="278" w:lineRule="auto"/>
        <w:ind w:left="0" w:right="832" w:firstLine="0"/>
        <w:rPr>
          <w:color w:val="auto"/>
          <w:sz w:val="28"/>
          <w:szCs w:val="28"/>
          <w:lang w:bidi="ru-RU"/>
        </w:rPr>
      </w:pPr>
    </w:p>
    <w:tbl>
      <w:tblPr>
        <w:tblStyle w:val="TableNormal1"/>
        <w:tblW w:w="1034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3"/>
        <w:gridCol w:w="2409"/>
        <w:gridCol w:w="1985"/>
        <w:gridCol w:w="2268"/>
      </w:tblGrid>
      <w:tr w:rsidR="00461070" w:rsidRPr="00DA6597" w:rsidTr="00EE427E">
        <w:trPr>
          <w:trHeight w:val="316"/>
        </w:trPr>
        <w:tc>
          <w:tcPr>
            <w:tcW w:w="1844" w:type="dxa"/>
            <w:vAlign w:val="center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Параллель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классов</w:t>
            </w:r>
            <w:proofErr w:type="spellEnd"/>
          </w:p>
        </w:tc>
        <w:tc>
          <w:tcPr>
            <w:tcW w:w="1843" w:type="dxa"/>
            <w:vAlign w:val="center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Количество</w:t>
            </w:r>
            <w:proofErr w:type="spellEnd"/>
          </w:p>
          <w:p w:rsidR="00461070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к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лассов</w:t>
            </w:r>
            <w:proofErr w:type="spellEnd"/>
          </w:p>
          <w:p w:rsidR="00461070" w:rsidRPr="00461070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(на 31.05.18г)</w:t>
            </w:r>
          </w:p>
        </w:tc>
        <w:tc>
          <w:tcPr>
            <w:tcW w:w="2409" w:type="dxa"/>
            <w:vAlign w:val="center"/>
          </w:tcPr>
          <w:p w:rsidR="00461070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Количество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обучающихся</w:t>
            </w:r>
            <w:proofErr w:type="spellEnd"/>
            <w:r>
              <w:rPr>
                <w:color w:val="auto"/>
                <w:sz w:val="28"/>
                <w:szCs w:val="28"/>
                <w:lang w:val="ru-RU" w:bidi="ru-RU"/>
              </w:rPr>
              <w:t xml:space="preserve"> </w:t>
            </w:r>
          </w:p>
          <w:p w:rsidR="00461070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</w:p>
          <w:p w:rsidR="00461070" w:rsidRPr="00461070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(на 31.05.18г)</w:t>
            </w:r>
          </w:p>
        </w:tc>
        <w:tc>
          <w:tcPr>
            <w:tcW w:w="1985" w:type="dxa"/>
          </w:tcPr>
          <w:p w:rsidR="00461070" w:rsidRPr="00DA6597" w:rsidRDefault="00461070" w:rsidP="00461070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Количество</w:t>
            </w:r>
            <w:proofErr w:type="spellEnd"/>
          </w:p>
          <w:p w:rsidR="00461070" w:rsidRDefault="00461070" w:rsidP="00461070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к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лассов</w:t>
            </w:r>
            <w:proofErr w:type="spellEnd"/>
          </w:p>
          <w:p w:rsidR="00461070" w:rsidRPr="00DA6597" w:rsidRDefault="00461070" w:rsidP="006529BF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(на 31.</w:t>
            </w:r>
            <w:r w:rsidR="006529BF">
              <w:rPr>
                <w:color w:val="auto"/>
                <w:sz w:val="28"/>
                <w:szCs w:val="28"/>
                <w:lang w:val="ru-RU" w:bidi="ru-RU"/>
              </w:rPr>
              <w:t>12.18г</w:t>
            </w:r>
            <w:r>
              <w:rPr>
                <w:color w:val="auto"/>
                <w:sz w:val="28"/>
                <w:szCs w:val="28"/>
                <w:lang w:val="ru-RU" w:bidi="ru-RU"/>
              </w:rPr>
              <w:t>.)</w:t>
            </w:r>
          </w:p>
        </w:tc>
        <w:tc>
          <w:tcPr>
            <w:tcW w:w="2268" w:type="dxa"/>
          </w:tcPr>
          <w:p w:rsidR="00461070" w:rsidRDefault="00461070" w:rsidP="00461070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Количество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обучающихся</w:t>
            </w:r>
            <w:proofErr w:type="spellEnd"/>
            <w:r>
              <w:rPr>
                <w:color w:val="auto"/>
                <w:sz w:val="28"/>
                <w:szCs w:val="28"/>
                <w:lang w:val="ru-RU" w:bidi="ru-RU"/>
              </w:rPr>
              <w:t xml:space="preserve"> </w:t>
            </w:r>
          </w:p>
          <w:p w:rsidR="00461070" w:rsidRDefault="00461070" w:rsidP="00461070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</w:p>
          <w:p w:rsidR="00461070" w:rsidRPr="00DA6597" w:rsidRDefault="006529BF" w:rsidP="00461070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(на 31.12.18г.)</w:t>
            </w:r>
          </w:p>
        </w:tc>
      </w:tr>
      <w:tr w:rsidR="00461070" w:rsidRPr="00DA6597" w:rsidTr="00EE427E">
        <w:trPr>
          <w:trHeight w:val="318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1</w:t>
            </w:r>
          </w:p>
        </w:tc>
        <w:tc>
          <w:tcPr>
            <w:tcW w:w="1843" w:type="dxa"/>
            <w:vAlign w:val="center"/>
          </w:tcPr>
          <w:p w:rsidR="00461070" w:rsidRPr="00461070" w:rsidRDefault="00A61CC3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4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119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10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291</w:t>
            </w:r>
          </w:p>
        </w:tc>
      </w:tr>
      <w:tr w:rsidR="00461070" w:rsidRPr="00DA6597" w:rsidTr="00EE427E">
        <w:trPr>
          <w:trHeight w:val="316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2</w:t>
            </w:r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9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215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6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157</w:t>
            </w:r>
          </w:p>
        </w:tc>
      </w:tr>
      <w:tr w:rsidR="00461070" w:rsidRPr="00DA6597" w:rsidTr="00EE427E">
        <w:trPr>
          <w:trHeight w:val="316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3</w:t>
            </w:r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4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78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9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219</w:t>
            </w:r>
          </w:p>
        </w:tc>
      </w:tr>
      <w:tr w:rsidR="00461070" w:rsidRPr="00DA6597" w:rsidTr="00EE427E">
        <w:trPr>
          <w:trHeight w:val="318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3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4</w:t>
            </w:r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3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2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3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49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3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4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3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107</w:t>
            </w:r>
          </w:p>
        </w:tc>
      </w:tr>
      <w:tr w:rsidR="00461070" w:rsidRPr="00DA6597" w:rsidTr="00EE427E">
        <w:trPr>
          <w:trHeight w:val="316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Всего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по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начальной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школе</w:t>
            </w:r>
            <w:proofErr w:type="spellEnd"/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5" w:lineRule="exact"/>
              <w:ind w:left="0" w:right="142" w:firstLine="284"/>
              <w:jc w:val="center"/>
              <w:rPr>
                <w:b/>
                <w:color w:val="auto"/>
                <w:sz w:val="28"/>
                <w:szCs w:val="28"/>
                <w:lang w:val="ru-RU" w:bidi="ru-RU"/>
              </w:rPr>
            </w:pPr>
            <w:r>
              <w:rPr>
                <w:b/>
                <w:color w:val="auto"/>
                <w:sz w:val="28"/>
                <w:szCs w:val="28"/>
                <w:lang w:val="ru-RU" w:bidi="ru-RU"/>
              </w:rPr>
              <w:t>19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5" w:lineRule="exact"/>
              <w:ind w:left="0" w:right="141" w:firstLine="284"/>
              <w:jc w:val="center"/>
              <w:rPr>
                <w:b/>
                <w:color w:val="auto"/>
                <w:sz w:val="28"/>
                <w:szCs w:val="28"/>
                <w:lang w:val="ru-RU" w:bidi="ru-RU"/>
              </w:rPr>
            </w:pPr>
            <w:r>
              <w:rPr>
                <w:b/>
                <w:color w:val="auto"/>
                <w:sz w:val="28"/>
                <w:szCs w:val="28"/>
                <w:lang w:val="ru-RU" w:bidi="ru-RU"/>
              </w:rPr>
              <w:t>461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5" w:lineRule="exact"/>
              <w:ind w:left="0" w:right="142" w:firstLine="284"/>
              <w:jc w:val="center"/>
              <w:rPr>
                <w:b/>
                <w:color w:val="auto"/>
                <w:sz w:val="28"/>
                <w:szCs w:val="28"/>
                <w:lang w:bidi="ru-RU"/>
              </w:rPr>
            </w:pPr>
            <w:r w:rsidRPr="00A636BC">
              <w:rPr>
                <w:b/>
                <w:color w:val="auto"/>
                <w:sz w:val="28"/>
                <w:szCs w:val="28"/>
                <w:lang w:bidi="ru-RU"/>
              </w:rPr>
              <w:t>29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5" w:lineRule="exact"/>
              <w:ind w:left="0" w:right="141" w:firstLine="284"/>
              <w:jc w:val="center"/>
              <w:rPr>
                <w:b/>
                <w:color w:val="auto"/>
                <w:sz w:val="28"/>
                <w:szCs w:val="28"/>
                <w:lang w:bidi="ru-RU"/>
              </w:rPr>
            </w:pPr>
            <w:r w:rsidRPr="00A636BC">
              <w:rPr>
                <w:b/>
                <w:color w:val="auto"/>
                <w:sz w:val="28"/>
                <w:szCs w:val="28"/>
                <w:lang w:bidi="ru-RU"/>
              </w:rPr>
              <w:t>774</w:t>
            </w:r>
          </w:p>
        </w:tc>
      </w:tr>
      <w:tr w:rsidR="00461070" w:rsidRPr="00DA6597" w:rsidTr="00EE427E">
        <w:trPr>
          <w:trHeight w:val="318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5</w:t>
            </w:r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2409" w:type="dxa"/>
            <w:vAlign w:val="center"/>
          </w:tcPr>
          <w:p w:rsidR="00461070" w:rsidRPr="00A636BC" w:rsidRDefault="00A636BC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5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148</w:t>
            </w:r>
          </w:p>
        </w:tc>
      </w:tr>
      <w:tr w:rsidR="00461070" w:rsidRPr="00DA6597" w:rsidTr="00EE427E">
        <w:trPr>
          <w:trHeight w:val="316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1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6</w:t>
            </w:r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1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9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1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222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1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1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84</w:t>
            </w:r>
          </w:p>
        </w:tc>
      </w:tr>
      <w:tr w:rsidR="00461070" w:rsidRPr="00DA6597" w:rsidTr="00EE427E">
        <w:trPr>
          <w:trHeight w:val="316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7</w:t>
            </w:r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2409" w:type="dxa"/>
            <w:vAlign w:val="center"/>
          </w:tcPr>
          <w:p w:rsidR="00461070" w:rsidRPr="00A636BC" w:rsidRDefault="00A636BC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7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175</w:t>
            </w:r>
          </w:p>
        </w:tc>
      </w:tr>
      <w:tr w:rsidR="00461070" w:rsidRPr="00DA6597" w:rsidTr="00EE427E">
        <w:trPr>
          <w:trHeight w:val="318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3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8</w:t>
            </w:r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3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6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3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156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3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3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58</w:t>
            </w:r>
          </w:p>
        </w:tc>
      </w:tr>
      <w:tr w:rsidR="00461070" w:rsidRPr="00DA6597" w:rsidTr="00EE427E">
        <w:trPr>
          <w:trHeight w:val="316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9</w:t>
            </w:r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2409" w:type="dxa"/>
            <w:vAlign w:val="center"/>
          </w:tcPr>
          <w:p w:rsidR="00461070" w:rsidRPr="00A636BC" w:rsidRDefault="00A636BC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2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57</w:t>
            </w:r>
          </w:p>
        </w:tc>
      </w:tr>
      <w:tr w:rsidR="00461070" w:rsidRPr="00DA6597" w:rsidTr="00EE427E">
        <w:trPr>
          <w:trHeight w:val="318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Всего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по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основной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школе</w:t>
            </w:r>
            <w:proofErr w:type="spellEnd"/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5" w:lineRule="exact"/>
              <w:ind w:left="0" w:right="142" w:firstLine="284"/>
              <w:jc w:val="center"/>
              <w:rPr>
                <w:b/>
                <w:color w:val="auto"/>
                <w:sz w:val="28"/>
                <w:szCs w:val="28"/>
                <w:lang w:val="ru-RU" w:bidi="ru-RU"/>
              </w:rPr>
            </w:pPr>
            <w:r>
              <w:rPr>
                <w:b/>
                <w:color w:val="auto"/>
                <w:sz w:val="28"/>
                <w:szCs w:val="28"/>
                <w:lang w:val="ru-RU" w:bidi="ru-RU"/>
              </w:rPr>
              <w:t>15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5" w:lineRule="exact"/>
              <w:ind w:left="0" w:right="141" w:firstLine="284"/>
              <w:jc w:val="center"/>
              <w:rPr>
                <w:b/>
                <w:color w:val="auto"/>
                <w:sz w:val="28"/>
                <w:szCs w:val="28"/>
                <w:lang w:val="ru-RU" w:bidi="ru-RU"/>
              </w:rPr>
            </w:pPr>
            <w:r>
              <w:rPr>
                <w:b/>
                <w:color w:val="auto"/>
                <w:sz w:val="28"/>
                <w:szCs w:val="28"/>
                <w:lang w:val="ru-RU" w:bidi="ru-RU"/>
              </w:rPr>
              <w:t>378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5" w:lineRule="exact"/>
              <w:ind w:left="0" w:right="142" w:firstLine="284"/>
              <w:jc w:val="center"/>
              <w:rPr>
                <w:b/>
                <w:color w:val="auto"/>
                <w:sz w:val="28"/>
                <w:szCs w:val="28"/>
                <w:lang w:bidi="ru-RU"/>
              </w:rPr>
            </w:pPr>
            <w:r w:rsidRPr="00A636BC">
              <w:rPr>
                <w:b/>
                <w:color w:val="auto"/>
                <w:sz w:val="28"/>
                <w:szCs w:val="28"/>
                <w:lang w:bidi="ru-RU"/>
              </w:rPr>
              <w:t>19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5" w:lineRule="exact"/>
              <w:ind w:left="0" w:right="141" w:firstLine="284"/>
              <w:jc w:val="center"/>
              <w:rPr>
                <w:b/>
                <w:color w:val="auto"/>
                <w:sz w:val="28"/>
                <w:szCs w:val="28"/>
                <w:lang w:bidi="ru-RU"/>
              </w:rPr>
            </w:pPr>
            <w:r w:rsidRPr="00A636BC">
              <w:rPr>
                <w:b/>
                <w:color w:val="auto"/>
                <w:sz w:val="28"/>
                <w:szCs w:val="28"/>
                <w:lang w:bidi="ru-RU"/>
              </w:rPr>
              <w:t>522</w:t>
            </w:r>
          </w:p>
        </w:tc>
      </w:tr>
      <w:tr w:rsidR="00461070" w:rsidRPr="00DA6597" w:rsidTr="00EE427E">
        <w:trPr>
          <w:trHeight w:val="316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DA6597">
              <w:rPr>
                <w:color w:val="auto"/>
                <w:sz w:val="28"/>
                <w:szCs w:val="28"/>
                <w:lang w:bidi="ru-RU"/>
              </w:rPr>
              <w:t>10</w:t>
            </w:r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val="ru-RU" w:bidi="ru-RU"/>
              </w:rPr>
            </w:pPr>
            <w:r>
              <w:rPr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0" w:lineRule="exact"/>
              <w:ind w:left="0" w:right="141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r w:rsidRPr="00A636BC">
              <w:rPr>
                <w:color w:val="auto"/>
                <w:sz w:val="28"/>
                <w:szCs w:val="28"/>
                <w:lang w:bidi="ru-RU"/>
              </w:rPr>
              <w:t>83</w:t>
            </w:r>
          </w:p>
        </w:tc>
      </w:tr>
      <w:tr w:rsidR="00461070" w:rsidRPr="00DA6597" w:rsidTr="00EE427E">
        <w:trPr>
          <w:trHeight w:val="318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3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Всего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по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старшей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школе</w:t>
            </w:r>
            <w:proofErr w:type="spellEnd"/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before="1" w:after="0" w:line="240" w:lineRule="auto"/>
              <w:ind w:left="0" w:right="142" w:firstLine="284"/>
              <w:jc w:val="center"/>
              <w:rPr>
                <w:b/>
                <w:color w:val="auto"/>
                <w:sz w:val="28"/>
                <w:szCs w:val="28"/>
                <w:lang w:val="ru-RU" w:bidi="ru-RU"/>
              </w:rPr>
            </w:pPr>
            <w:r>
              <w:rPr>
                <w:b/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before="1" w:after="0" w:line="240" w:lineRule="auto"/>
              <w:ind w:left="0" w:right="141" w:firstLine="284"/>
              <w:jc w:val="center"/>
              <w:rPr>
                <w:b/>
                <w:color w:val="auto"/>
                <w:sz w:val="28"/>
                <w:szCs w:val="28"/>
                <w:lang w:val="ru-RU" w:bidi="ru-RU"/>
              </w:rPr>
            </w:pPr>
            <w:r>
              <w:rPr>
                <w:b/>
                <w:color w:val="auto"/>
                <w:sz w:val="28"/>
                <w:szCs w:val="28"/>
                <w:lang w:val="ru-RU" w:bidi="ru-RU"/>
              </w:rPr>
              <w:t>-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before="1" w:after="0" w:line="240" w:lineRule="auto"/>
              <w:ind w:left="0" w:right="142" w:firstLine="284"/>
              <w:jc w:val="center"/>
              <w:rPr>
                <w:b/>
                <w:color w:val="auto"/>
                <w:sz w:val="28"/>
                <w:szCs w:val="28"/>
                <w:lang w:bidi="ru-RU"/>
              </w:rPr>
            </w:pPr>
            <w:r w:rsidRPr="00A636BC">
              <w:rPr>
                <w:b/>
                <w:color w:val="auto"/>
                <w:sz w:val="28"/>
                <w:szCs w:val="28"/>
                <w:lang w:bidi="ru-RU"/>
              </w:rPr>
              <w:t>3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before="1" w:after="0" w:line="240" w:lineRule="auto"/>
              <w:ind w:left="0" w:right="141" w:firstLine="284"/>
              <w:jc w:val="center"/>
              <w:rPr>
                <w:b/>
                <w:color w:val="auto"/>
                <w:sz w:val="28"/>
                <w:szCs w:val="28"/>
                <w:lang w:bidi="ru-RU"/>
              </w:rPr>
            </w:pPr>
            <w:r w:rsidRPr="00A636BC">
              <w:rPr>
                <w:b/>
                <w:color w:val="auto"/>
                <w:sz w:val="28"/>
                <w:szCs w:val="28"/>
                <w:lang w:bidi="ru-RU"/>
              </w:rPr>
              <w:t>83</w:t>
            </w:r>
          </w:p>
        </w:tc>
      </w:tr>
      <w:tr w:rsidR="00461070" w:rsidRPr="00DA6597" w:rsidTr="00EE427E">
        <w:trPr>
          <w:trHeight w:val="316"/>
        </w:trPr>
        <w:tc>
          <w:tcPr>
            <w:tcW w:w="1844" w:type="dxa"/>
          </w:tcPr>
          <w:p w:rsidR="00461070" w:rsidRPr="00DA6597" w:rsidRDefault="00461070" w:rsidP="00A61CC3">
            <w:pPr>
              <w:spacing w:after="0" w:line="270" w:lineRule="exact"/>
              <w:ind w:left="0" w:right="142" w:firstLine="284"/>
              <w:jc w:val="center"/>
              <w:rPr>
                <w:color w:val="auto"/>
                <w:sz w:val="28"/>
                <w:szCs w:val="28"/>
                <w:lang w:bidi="ru-RU"/>
              </w:rPr>
            </w:pP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Всего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по</w:t>
            </w:r>
            <w:proofErr w:type="spellEnd"/>
            <w:r w:rsidRPr="00DA6597">
              <w:rPr>
                <w:color w:val="auto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DA6597">
              <w:rPr>
                <w:color w:val="auto"/>
                <w:sz w:val="28"/>
                <w:szCs w:val="28"/>
                <w:lang w:bidi="ru-RU"/>
              </w:rPr>
              <w:t>школе</w:t>
            </w:r>
            <w:proofErr w:type="spellEnd"/>
          </w:p>
        </w:tc>
        <w:tc>
          <w:tcPr>
            <w:tcW w:w="1843" w:type="dxa"/>
            <w:vAlign w:val="center"/>
          </w:tcPr>
          <w:p w:rsidR="00461070" w:rsidRPr="00A61CC3" w:rsidRDefault="00A61CC3" w:rsidP="00A61CC3">
            <w:pPr>
              <w:spacing w:after="0" w:line="275" w:lineRule="exact"/>
              <w:ind w:left="0" w:right="142" w:firstLine="284"/>
              <w:jc w:val="center"/>
              <w:rPr>
                <w:b/>
                <w:color w:val="auto"/>
                <w:sz w:val="28"/>
                <w:szCs w:val="28"/>
                <w:lang w:val="ru-RU" w:bidi="ru-RU"/>
              </w:rPr>
            </w:pPr>
            <w:r>
              <w:rPr>
                <w:b/>
                <w:color w:val="auto"/>
                <w:sz w:val="28"/>
                <w:szCs w:val="28"/>
                <w:lang w:val="ru-RU" w:bidi="ru-RU"/>
              </w:rPr>
              <w:t>34</w:t>
            </w:r>
          </w:p>
        </w:tc>
        <w:tc>
          <w:tcPr>
            <w:tcW w:w="2409" w:type="dxa"/>
            <w:vAlign w:val="center"/>
          </w:tcPr>
          <w:p w:rsidR="00461070" w:rsidRPr="00A61CC3" w:rsidRDefault="00A61CC3" w:rsidP="00A61CC3">
            <w:pPr>
              <w:spacing w:after="0" w:line="275" w:lineRule="exact"/>
              <w:ind w:left="0" w:right="141" w:firstLine="284"/>
              <w:jc w:val="center"/>
              <w:rPr>
                <w:b/>
                <w:color w:val="auto"/>
                <w:sz w:val="28"/>
                <w:szCs w:val="28"/>
                <w:lang w:val="ru-RU" w:bidi="ru-RU"/>
              </w:rPr>
            </w:pPr>
            <w:r>
              <w:rPr>
                <w:b/>
                <w:color w:val="auto"/>
                <w:sz w:val="28"/>
                <w:szCs w:val="28"/>
                <w:lang w:val="ru-RU" w:bidi="ru-RU"/>
              </w:rPr>
              <w:t>839</w:t>
            </w:r>
          </w:p>
        </w:tc>
        <w:tc>
          <w:tcPr>
            <w:tcW w:w="1985" w:type="dxa"/>
            <w:vAlign w:val="center"/>
          </w:tcPr>
          <w:p w:rsidR="00461070" w:rsidRPr="00A636BC" w:rsidRDefault="00461070" w:rsidP="00A61CC3">
            <w:pPr>
              <w:spacing w:after="0" w:line="275" w:lineRule="exact"/>
              <w:ind w:left="0" w:right="142" w:firstLine="284"/>
              <w:jc w:val="center"/>
              <w:rPr>
                <w:b/>
                <w:color w:val="auto"/>
                <w:sz w:val="28"/>
                <w:szCs w:val="28"/>
                <w:lang w:bidi="ru-RU"/>
              </w:rPr>
            </w:pPr>
            <w:r w:rsidRPr="00A636BC">
              <w:rPr>
                <w:b/>
                <w:color w:val="auto"/>
                <w:sz w:val="28"/>
                <w:szCs w:val="28"/>
                <w:lang w:bidi="ru-RU"/>
              </w:rPr>
              <w:t>51</w:t>
            </w:r>
          </w:p>
        </w:tc>
        <w:tc>
          <w:tcPr>
            <w:tcW w:w="2268" w:type="dxa"/>
            <w:vAlign w:val="center"/>
          </w:tcPr>
          <w:p w:rsidR="00461070" w:rsidRPr="00A636BC" w:rsidRDefault="00461070" w:rsidP="00A61CC3">
            <w:pPr>
              <w:spacing w:after="0" w:line="275" w:lineRule="exact"/>
              <w:ind w:left="0" w:right="141" w:firstLine="284"/>
              <w:jc w:val="center"/>
              <w:rPr>
                <w:b/>
                <w:color w:val="auto"/>
                <w:sz w:val="28"/>
                <w:szCs w:val="28"/>
                <w:lang w:bidi="ru-RU"/>
              </w:rPr>
            </w:pPr>
            <w:r w:rsidRPr="00A636BC">
              <w:rPr>
                <w:b/>
                <w:color w:val="auto"/>
                <w:sz w:val="28"/>
                <w:szCs w:val="28"/>
                <w:lang w:bidi="ru-RU"/>
              </w:rPr>
              <w:t>1379</w:t>
            </w:r>
          </w:p>
        </w:tc>
      </w:tr>
    </w:tbl>
    <w:p w:rsidR="00F95D5B" w:rsidRDefault="00F95D5B">
      <w:pPr>
        <w:spacing w:after="22" w:line="259" w:lineRule="auto"/>
        <w:ind w:left="0" w:firstLine="0"/>
        <w:jc w:val="left"/>
      </w:pPr>
    </w:p>
    <w:p w:rsidR="000E3327" w:rsidRPr="000E3327" w:rsidRDefault="000E3327" w:rsidP="000E3327">
      <w:pPr>
        <w:ind w:left="0" w:firstLine="0"/>
      </w:pPr>
    </w:p>
    <w:p w:rsidR="00F95D5B" w:rsidRPr="003B4723" w:rsidRDefault="00E82BAF" w:rsidP="003B4723">
      <w:pPr>
        <w:pStyle w:val="1"/>
        <w:numPr>
          <w:ilvl w:val="0"/>
          <w:numId w:val="0"/>
        </w:numPr>
        <w:ind w:left="658" w:right="708"/>
        <w:rPr>
          <w:caps/>
          <w:sz w:val="28"/>
        </w:rPr>
      </w:pPr>
      <w:bookmarkStart w:id="6" w:name="_Toc5697142"/>
      <w:r w:rsidRPr="003B4723">
        <w:rPr>
          <w:caps/>
          <w:sz w:val="28"/>
        </w:rPr>
        <w:t>Результаты успеваемости</w:t>
      </w:r>
      <w:bookmarkEnd w:id="6"/>
    </w:p>
    <w:tbl>
      <w:tblPr>
        <w:tblpPr w:leftFromText="180" w:rightFromText="180" w:vertAnchor="text" w:horzAnchor="margin" w:tblpY="209"/>
        <w:tblW w:w="10420" w:type="dxa"/>
        <w:tblLook w:val="04A0" w:firstRow="1" w:lastRow="0" w:firstColumn="1" w:lastColumn="0" w:noHBand="0" w:noVBand="1"/>
      </w:tblPr>
      <w:tblGrid>
        <w:gridCol w:w="1526"/>
        <w:gridCol w:w="1417"/>
        <w:gridCol w:w="1276"/>
        <w:gridCol w:w="1418"/>
        <w:gridCol w:w="1134"/>
        <w:gridCol w:w="1349"/>
        <w:gridCol w:w="1340"/>
        <w:gridCol w:w="960"/>
      </w:tblGrid>
      <w:tr w:rsidR="000E3327" w:rsidRPr="00E2174E" w:rsidTr="000E3327">
        <w:trPr>
          <w:trHeight w:val="975"/>
        </w:trPr>
        <w:tc>
          <w:tcPr>
            <w:tcW w:w="10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B4723">
              <w:rPr>
                <w:sz w:val="28"/>
                <w:szCs w:val="24"/>
              </w:rPr>
              <w:t>Сводная ведомость успеваемости на  31.05.18г.</w:t>
            </w:r>
          </w:p>
        </w:tc>
      </w:tr>
      <w:tr w:rsidR="000E3327" w:rsidRPr="00E2174E" w:rsidTr="000E3327">
        <w:trPr>
          <w:trHeight w:val="9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sz w:val="20"/>
                <w:szCs w:val="20"/>
              </w:rPr>
              <w:t>Отличники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sz w:val="20"/>
                <w:szCs w:val="20"/>
              </w:rPr>
              <w:t>Ударники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9D9D9"/>
            <w:textDirection w:val="btLr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С одной "4"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textDirection w:val="btLr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С одной "3"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textDirection w:val="btLr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не успевающие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9D9D9"/>
            <w:textDirection w:val="btLr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Успева</w:t>
            </w:r>
            <w:proofErr w:type="gramStart"/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е</w:t>
            </w:r>
            <w:proofErr w:type="spellEnd"/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-</w:t>
            </w:r>
            <w:proofErr w:type="gramEnd"/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мость</w:t>
            </w:r>
            <w:proofErr w:type="spellEnd"/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,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textDirection w:val="btLr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Качество, %</w:t>
            </w:r>
          </w:p>
        </w:tc>
      </w:tr>
      <w:tr w:rsidR="000E3327" w:rsidRPr="00E2174E" w:rsidTr="000E3327">
        <w:trPr>
          <w:trHeight w:val="312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1А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1В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1Г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1Д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88,46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96,00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67,86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64,29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lastRenderedPageBreak/>
              <w:t>2Е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76,00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79,17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64,00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96,15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76,92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37,50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92,00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3З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69,23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3И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70,37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3Н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4З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60,87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4И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61,54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sz w:val="20"/>
                <w:szCs w:val="20"/>
              </w:rPr>
              <w:t>ИТОГО: начальная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99,54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71,73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45,83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60,00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58,33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81,48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45,45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69,23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91,67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46,15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29,17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54,17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8Б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16,67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8В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59,26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8Г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53,57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8Е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15,38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8И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color w:val="auto"/>
                <w:sz w:val="20"/>
                <w:szCs w:val="20"/>
              </w:rPr>
              <w:t>62,96</w:t>
            </w:r>
          </w:p>
        </w:tc>
      </w:tr>
      <w:tr w:rsidR="000E3327" w:rsidRPr="00E2174E" w:rsidTr="000E3327">
        <w:trPr>
          <w:trHeight w:val="31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ИТОГО: основная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52,62</w:t>
            </w:r>
          </w:p>
        </w:tc>
      </w:tr>
      <w:tr w:rsidR="000E3327" w:rsidRPr="00E2174E" w:rsidTr="000E3327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ИТОГО: средняя школа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color w:val="auto"/>
                <w:sz w:val="20"/>
                <w:szCs w:val="20"/>
              </w:rPr>
              <w:t>-</w:t>
            </w:r>
          </w:p>
        </w:tc>
      </w:tr>
      <w:tr w:rsidR="000E3327" w:rsidRPr="00E2174E" w:rsidTr="000E3327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Chars="100" w:firstLine="201"/>
              <w:jc w:val="left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99,76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327" w:rsidRPr="00E2174E" w:rsidRDefault="000E3327" w:rsidP="000E3327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E2174E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62,64</w:t>
            </w:r>
          </w:p>
        </w:tc>
      </w:tr>
    </w:tbl>
    <w:p w:rsidR="006529BF" w:rsidRPr="006529BF" w:rsidRDefault="006529BF" w:rsidP="006529BF"/>
    <w:p w:rsidR="006529BF" w:rsidRDefault="00E82BAF" w:rsidP="00E2174E">
      <w:pPr>
        <w:spacing w:after="112" w:line="259" w:lineRule="auto"/>
        <w:ind w:left="708" w:firstLine="0"/>
        <w:jc w:val="left"/>
      </w:pPr>
      <w:r>
        <w:t xml:space="preserve"> </w:t>
      </w:r>
    </w:p>
    <w:p w:rsidR="000C0817" w:rsidRDefault="000C0817" w:rsidP="000C0817">
      <w:pPr>
        <w:spacing w:after="112" w:line="259" w:lineRule="auto"/>
        <w:ind w:left="708" w:firstLine="0"/>
        <w:jc w:val="center"/>
        <w:rPr>
          <w:sz w:val="28"/>
          <w:szCs w:val="24"/>
        </w:rPr>
      </w:pPr>
    </w:p>
    <w:p w:rsidR="00026B5A" w:rsidRDefault="00026B5A" w:rsidP="000C0817">
      <w:pPr>
        <w:spacing w:after="112" w:line="259" w:lineRule="auto"/>
        <w:ind w:left="708" w:firstLine="0"/>
        <w:jc w:val="center"/>
        <w:rPr>
          <w:sz w:val="28"/>
          <w:szCs w:val="24"/>
          <w:lang w:val="en-US"/>
        </w:rPr>
      </w:pPr>
    </w:p>
    <w:p w:rsidR="00026B5A" w:rsidRDefault="00026B5A" w:rsidP="000C0817">
      <w:pPr>
        <w:spacing w:after="112" w:line="259" w:lineRule="auto"/>
        <w:ind w:left="708" w:firstLine="0"/>
        <w:jc w:val="center"/>
        <w:rPr>
          <w:sz w:val="28"/>
          <w:szCs w:val="24"/>
          <w:lang w:val="en-US"/>
        </w:rPr>
      </w:pPr>
    </w:p>
    <w:p w:rsidR="00026B5A" w:rsidRDefault="00026B5A" w:rsidP="00BF5350">
      <w:pPr>
        <w:spacing w:after="112" w:line="259" w:lineRule="auto"/>
        <w:ind w:left="0" w:firstLine="0"/>
        <w:rPr>
          <w:sz w:val="28"/>
          <w:szCs w:val="24"/>
        </w:rPr>
      </w:pPr>
    </w:p>
    <w:p w:rsidR="00BF5350" w:rsidRPr="00BF5350" w:rsidRDefault="00BF5350" w:rsidP="00BF5350">
      <w:pPr>
        <w:spacing w:after="112" w:line="259" w:lineRule="auto"/>
        <w:ind w:left="0" w:firstLine="0"/>
        <w:rPr>
          <w:sz w:val="28"/>
          <w:szCs w:val="24"/>
        </w:rPr>
      </w:pPr>
    </w:p>
    <w:p w:rsidR="006529BF" w:rsidRDefault="000C0817" w:rsidP="000C0817">
      <w:pPr>
        <w:spacing w:after="112" w:line="259" w:lineRule="auto"/>
        <w:ind w:left="708" w:firstLine="0"/>
        <w:jc w:val="center"/>
      </w:pPr>
      <w:r w:rsidRPr="003B4723">
        <w:rPr>
          <w:sz w:val="28"/>
          <w:szCs w:val="24"/>
        </w:rPr>
        <w:t>Сводная ведомость успеваемости на  31.</w:t>
      </w:r>
      <w:r>
        <w:rPr>
          <w:sz w:val="28"/>
          <w:szCs w:val="24"/>
        </w:rPr>
        <w:t>12</w:t>
      </w:r>
      <w:r w:rsidRPr="003B4723">
        <w:rPr>
          <w:sz w:val="28"/>
          <w:szCs w:val="24"/>
        </w:rPr>
        <w:t>.18г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504"/>
        <w:gridCol w:w="1377"/>
        <w:gridCol w:w="1435"/>
        <w:gridCol w:w="851"/>
        <w:gridCol w:w="842"/>
        <w:gridCol w:w="804"/>
        <w:gridCol w:w="992"/>
        <w:gridCol w:w="1558"/>
      </w:tblGrid>
      <w:tr w:rsidR="009B10F0" w:rsidRPr="009B10F0" w:rsidTr="000C0817">
        <w:trPr>
          <w:trHeight w:val="156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9B10F0">
              <w:rPr>
                <w:b/>
                <w:bCs/>
                <w:sz w:val="22"/>
              </w:rPr>
              <w:lastRenderedPageBreak/>
              <w:t>Класс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9B10F0">
              <w:rPr>
                <w:b/>
                <w:bCs/>
                <w:sz w:val="22"/>
              </w:rPr>
              <w:t>Отличники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9B10F0">
              <w:rPr>
                <w:b/>
                <w:bCs/>
                <w:sz w:val="22"/>
              </w:rPr>
              <w:t>Ударники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9D9D9"/>
            <w:textDirection w:val="btLr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9B10F0">
              <w:rPr>
                <w:b/>
                <w:bCs/>
                <w:color w:val="auto"/>
                <w:sz w:val="22"/>
              </w:rPr>
              <w:t>С одной "4"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textDirection w:val="btLr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9B10F0">
              <w:rPr>
                <w:b/>
                <w:bCs/>
                <w:color w:val="auto"/>
                <w:sz w:val="22"/>
              </w:rPr>
              <w:t>С одной "3"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textDirection w:val="btLr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9B10F0">
              <w:rPr>
                <w:b/>
                <w:bCs/>
                <w:color w:val="auto"/>
                <w:sz w:val="22"/>
              </w:rPr>
              <w:t>не успевающие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D9D9D9"/>
            <w:textDirection w:val="btLr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proofErr w:type="spellStart"/>
            <w:r w:rsidRPr="009B10F0">
              <w:rPr>
                <w:b/>
                <w:bCs/>
                <w:color w:val="auto"/>
                <w:sz w:val="22"/>
              </w:rPr>
              <w:t>Успева</w:t>
            </w:r>
            <w:proofErr w:type="gramStart"/>
            <w:r w:rsidRPr="009B10F0">
              <w:rPr>
                <w:b/>
                <w:bCs/>
                <w:color w:val="auto"/>
                <w:sz w:val="22"/>
              </w:rPr>
              <w:t>е</w:t>
            </w:r>
            <w:proofErr w:type="spellEnd"/>
            <w:r w:rsidRPr="009B10F0">
              <w:rPr>
                <w:b/>
                <w:bCs/>
                <w:color w:val="auto"/>
                <w:sz w:val="22"/>
              </w:rPr>
              <w:t>-</w:t>
            </w:r>
            <w:proofErr w:type="gramEnd"/>
            <w:r w:rsidRPr="009B10F0">
              <w:rPr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Pr="009B10F0">
              <w:rPr>
                <w:b/>
                <w:bCs/>
                <w:color w:val="auto"/>
                <w:sz w:val="22"/>
              </w:rPr>
              <w:t>мость</w:t>
            </w:r>
            <w:proofErr w:type="spellEnd"/>
            <w:r w:rsidRPr="009B10F0">
              <w:rPr>
                <w:b/>
                <w:bCs/>
                <w:color w:val="auto"/>
                <w:sz w:val="22"/>
              </w:rPr>
              <w:t>, %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textDirection w:val="btLr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2"/>
              </w:rPr>
            </w:pPr>
            <w:r w:rsidRPr="009B10F0">
              <w:rPr>
                <w:b/>
                <w:bCs/>
                <w:color w:val="auto"/>
                <w:sz w:val="22"/>
              </w:rPr>
              <w:t>Качество, %</w:t>
            </w:r>
          </w:p>
        </w:tc>
      </w:tr>
      <w:tr w:rsidR="009B10F0" w:rsidRPr="009B10F0" w:rsidTr="000E3327">
        <w:trPr>
          <w:trHeight w:val="422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C081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C081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1Ж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1С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2А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62,07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2Б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56,67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2В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70,00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2Г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76,67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2Д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76,00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2К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90,91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27,27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3А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92,00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3Б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76,92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3В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56,00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3Д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53,85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3Е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69,23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3Ж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53,85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3З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74,07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3И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59,26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3К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22,22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4А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62,96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4В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88,46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4З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62,96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4И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48,15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sz w:val="20"/>
                <w:szCs w:val="20"/>
              </w:rPr>
              <w:t>ИТОГО: начальная школа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99,68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42,45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5А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32,26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5Б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5В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64,52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5Г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73,33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5С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58,33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6А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84,38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6Б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34,78</w:t>
            </w:r>
          </w:p>
        </w:tc>
      </w:tr>
      <w:tr w:rsidR="009B10F0" w:rsidRPr="009B10F0" w:rsidTr="000C0817">
        <w:trPr>
          <w:trHeight w:val="315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6С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55,17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lastRenderedPageBreak/>
              <w:t>7А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96,43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42,86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7Б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25,00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7В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96,43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7Г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66,67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7Д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30,43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7Е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94,12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5,88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7И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33,33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8А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38,46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8Б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96,67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50,00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9А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68,97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9Б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17,86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sz w:val="20"/>
                <w:szCs w:val="20"/>
              </w:rPr>
              <w:t>ИТОГО: основная школа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99,14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45,91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10А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60,87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10Б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96,55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20,69</w:t>
            </w:r>
          </w:p>
        </w:tc>
      </w:tr>
      <w:tr w:rsidR="009B10F0" w:rsidRPr="009B10F0" w:rsidTr="000E3327">
        <w:trPr>
          <w:trHeight w:val="31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10В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color w:val="auto"/>
                <w:sz w:val="20"/>
                <w:szCs w:val="20"/>
              </w:rPr>
              <w:t>80,65</w:t>
            </w:r>
          </w:p>
        </w:tc>
      </w:tr>
      <w:tr w:rsidR="009B10F0" w:rsidRPr="009B10F0" w:rsidTr="000E3327">
        <w:trPr>
          <w:trHeight w:val="25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sz w:val="20"/>
                <w:szCs w:val="20"/>
              </w:rPr>
              <w:t>ИТОГО: средняя школа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98,85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54,07</w:t>
            </w:r>
          </w:p>
        </w:tc>
      </w:tr>
      <w:tr w:rsidR="009B10F0" w:rsidRPr="009B10F0" w:rsidTr="000E3327">
        <w:trPr>
          <w:trHeight w:val="255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B10F0">
              <w:rPr>
                <w:rFonts w:ascii="Cambria" w:hAnsi="Cambria" w:cs="Arial"/>
                <w:sz w:val="20"/>
                <w:szCs w:val="20"/>
              </w:rPr>
              <w:t>ИТОГО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96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99,56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B10F0" w:rsidRPr="009B10F0" w:rsidRDefault="009B10F0" w:rsidP="009B10F0">
            <w:pPr>
              <w:spacing w:after="0" w:line="240" w:lineRule="auto"/>
              <w:ind w:left="0" w:firstLine="0"/>
              <w:jc w:val="center"/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</w:pPr>
            <w:r w:rsidRPr="009B10F0">
              <w:rPr>
                <w:rFonts w:ascii="Cambria" w:hAnsi="Cambria" w:cs="Arial"/>
                <w:b/>
                <w:bCs/>
                <w:color w:val="auto"/>
                <w:sz w:val="20"/>
                <w:szCs w:val="20"/>
              </w:rPr>
              <w:t>55,83</w:t>
            </w:r>
          </w:p>
        </w:tc>
      </w:tr>
    </w:tbl>
    <w:p w:rsidR="006529BF" w:rsidRDefault="006529BF" w:rsidP="003B11AC">
      <w:pPr>
        <w:spacing w:after="112" w:line="259" w:lineRule="auto"/>
        <w:ind w:left="0" w:firstLine="0"/>
        <w:jc w:val="left"/>
      </w:pPr>
    </w:p>
    <w:p w:rsidR="00F95D5B" w:rsidRPr="003B4723" w:rsidRDefault="00E82BAF" w:rsidP="000C0817">
      <w:pPr>
        <w:spacing w:line="300" w:lineRule="auto"/>
        <w:ind w:left="0" w:right="57" w:firstLine="708"/>
        <w:rPr>
          <w:color w:val="auto"/>
          <w:sz w:val="28"/>
        </w:rPr>
      </w:pPr>
      <w:r w:rsidRPr="003B4723">
        <w:rPr>
          <w:color w:val="auto"/>
          <w:sz w:val="28"/>
        </w:rPr>
        <w:t>Анализируя успеваемость учащихся по ступеням обучения, необходимо отметить, чт</w:t>
      </w:r>
      <w:r w:rsidR="003B11AC" w:rsidRPr="003B4723">
        <w:rPr>
          <w:color w:val="auto"/>
          <w:sz w:val="28"/>
        </w:rPr>
        <w:t>о   качество знаний на уровне начального образования  -  71,73 %, на уровне основного образования</w:t>
      </w:r>
      <w:r w:rsidRPr="003B4723">
        <w:rPr>
          <w:color w:val="auto"/>
          <w:sz w:val="28"/>
        </w:rPr>
        <w:t xml:space="preserve"> качество зн</w:t>
      </w:r>
      <w:r w:rsidR="003B11AC" w:rsidRPr="003B4723">
        <w:rPr>
          <w:color w:val="auto"/>
          <w:sz w:val="28"/>
        </w:rPr>
        <w:t>аний составило 52,62%, на III – 54,07%. Качество по школе составило 62,33% при 99,56</w:t>
      </w:r>
      <w:r w:rsidRPr="003B4723">
        <w:rPr>
          <w:color w:val="auto"/>
          <w:sz w:val="28"/>
        </w:rPr>
        <w:t>% успеваемости</w:t>
      </w:r>
      <w:r w:rsidR="003B11AC" w:rsidRPr="003B4723">
        <w:rPr>
          <w:color w:val="auto"/>
          <w:sz w:val="28"/>
        </w:rPr>
        <w:t>.</w:t>
      </w:r>
      <w:r w:rsidRPr="003B4723">
        <w:rPr>
          <w:color w:val="auto"/>
          <w:sz w:val="28"/>
        </w:rPr>
        <w:t xml:space="preserve"> </w:t>
      </w:r>
      <w:r w:rsidR="003B11AC" w:rsidRPr="003B4723">
        <w:rPr>
          <w:color w:val="auto"/>
          <w:sz w:val="28"/>
        </w:rPr>
        <w:t>Полученный результат можно охарактеризовать как положительно устойчивый.</w:t>
      </w:r>
    </w:p>
    <w:p w:rsidR="006529BF" w:rsidRDefault="006529BF" w:rsidP="003B11AC">
      <w:pPr>
        <w:spacing w:after="26" w:line="259" w:lineRule="auto"/>
        <w:ind w:left="0" w:firstLine="0"/>
        <w:rPr>
          <w:b/>
          <w:color w:val="FF0000"/>
        </w:rPr>
      </w:pPr>
    </w:p>
    <w:p w:rsidR="00F95D5B" w:rsidRPr="005F3E83" w:rsidRDefault="00E82BAF">
      <w:pPr>
        <w:spacing w:after="26" w:line="259" w:lineRule="auto"/>
        <w:ind w:left="0" w:firstLine="0"/>
        <w:jc w:val="center"/>
        <w:rPr>
          <w:color w:val="FF0000"/>
        </w:rPr>
      </w:pPr>
      <w:r w:rsidRPr="005F3E83">
        <w:rPr>
          <w:b/>
          <w:color w:val="FF0000"/>
        </w:rPr>
        <w:t xml:space="preserve"> </w:t>
      </w:r>
    </w:p>
    <w:p w:rsidR="00F95D5B" w:rsidRPr="00326415" w:rsidRDefault="00E82BAF" w:rsidP="008A6360">
      <w:pPr>
        <w:spacing w:after="393" w:line="259" w:lineRule="auto"/>
        <w:ind w:left="706" w:firstLine="0"/>
        <w:jc w:val="center"/>
        <w:rPr>
          <w:b/>
        </w:rPr>
      </w:pPr>
      <w:r>
        <w:rPr>
          <w:b/>
        </w:rPr>
        <w:t xml:space="preserve">  </w:t>
      </w:r>
    </w:p>
    <w:p w:rsidR="000C0817" w:rsidRDefault="000C0817" w:rsidP="003B4723">
      <w:pPr>
        <w:spacing w:after="306" w:line="259" w:lineRule="auto"/>
        <w:ind w:left="0" w:firstLine="0"/>
        <w:jc w:val="center"/>
        <w:rPr>
          <w:b/>
          <w:caps/>
          <w:sz w:val="28"/>
        </w:rPr>
      </w:pPr>
    </w:p>
    <w:p w:rsidR="000C0817" w:rsidRDefault="000C0817" w:rsidP="003B4723">
      <w:pPr>
        <w:spacing w:after="306" w:line="259" w:lineRule="auto"/>
        <w:ind w:left="0" w:firstLine="0"/>
        <w:jc w:val="center"/>
        <w:rPr>
          <w:b/>
          <w:caps/>
          <w:sz w:val="28"/>
        </w:rPr>
      </w:pPr>
    </w:p>
    <w:p w:rsidR="000C0817" w:rsidRDefault="000C0817" w:rsidP="003B4723">
      <w:pPr>
        <w:spacing w:after="306" w:line="259" w:lineRule="auto"/>
        <w:ind w:left="0" w:firstLine="0"/>
        <w:jc w:val="center"/>
        <w:rPr>
          <w:b/>
          <w:caps/>
          <w:sz w:val="28"/>
        </w:rPr>
      </w:pPr>
    </w:p>
    <w:p w:rsidR="000C0817" w:rsidRDefault="000C0817" w:rsidP="003B4723">
      <w:pPr>
        <w:spacing w:after="306" w:line="259" w:lineRule="auto"/>
        <w:ind w:left="0" w:firstLine="0"/>
        <w:jc w:val="center"/>
        <w:rPr>
          <w:b/>
          <w:caps/>
          <w:sz w:val="28"/>
        </w:rPr>
      </w:pPr>
    </w:p>
    <w:p w:rsidR="000C0817" w:rsidRDefault="000C0817" w:rsidP="003B4723">
      <w:pPr>
        <w:spacing w:after="306" w:line="259" w:lineRule="auto"/>
        <w:ind w:left="0" w:firstLine="0"/>
        <w:jc w:val="center"/>
        <w:rPr>
          <w:b/>
          <w:caps/>
          <w:sz w:val="28"/>
        </w:rPr>
      </w:pPr>
    </w:p>
    <w:p w:rsidR="000C0817" w:rsidRDefault="000C0817" w:rsidP="003B4723">
      <w:pPr>
        <w:spacing w:after="306" w:line="259" w:lineRule="auto"/>
        <w:ind w:left="0" w:firstLine="0"/>
        <w:jc w:val="center"/>
        <w:rPr>
          <w:b/>
          <w:caps/>
          <w:sz w:val="28"/>
        </w:rPr>
      </w:pPr>
    </w:p>
    <w:p w:rsidR="000C0817" w:rsidRDefault="000C0817" w:rsidP="003B4723">
      <w:pPr>
        <w:spacing w:after="306" w:line="259" w:lineRule="auto"/>
        <w:ind w:left="0" w:firstLine="0"/>
        <w:jc w:val="center"/>
        <w:rPr>
          <w:b/>
          <w:caps/>
          <w:sz w:val="28"/>
        </w:rPr>
      </w:pPr>
    </w:p>
    <w:p w:rsidR="00F95D5B" w:rsidRDefault="00E82BAF" w:rsidP="00682F51">
      <w:pPr>
        <w:pStyle w:val="1"/>
        <w:numPr>
          <w:ilvl w:val="0"/>
          <w:numId w:val="0"/>
        </w:numPr>
        <w:ind w:left="10"/>
        <w:rPr>
          <w:caps/>
          <w:sz w:val="28"/>
        </w:rPr>
      </w:pPr>
      <w:bookmarkStart w:id="7" w:name="_Toc5697143"/>
      <w:r w:rsidRPr="00682F51">
        <w:rPr>
          <w:caps/>
          <w:sz w:val="28"/>
        </w:rPr>
        <w:lastRenderedPageBreak/>
        <w:t>Качество о</w:t>
      </w:r>
      <w:r w:rsidR="006529BF" w:rsidRPr="00682F51">
        <w:rPr>
          <w:caps/>
          <w:sz w:val="28"/>
        </w:rPr>
        <w:t xml:space="preserve">бученности по предметам  на 01.06.18г/ </w:t>
      </w:r>
      <w:r w:rsidR="006529BF" w:rsidRPr="00682F51">
        <w:rPr>
          <w:caps/>
          <w:color w:val="auto"/>
          <w:sz w:val="28"/>
          <w:szCs w:val="28"/>
          <w:lang w:bidi="ru-RU"/>
        </w:rPr>
        <w:t xml:space="preserve">на 31.12.18г. </w:t>
      </w:r>
      <w:r w:rsidRPr="00682F51">
        <w:rPr>
          <w:caps/>
          <w:sz w:val="28"/>
        </w:rPr>
        <w:t>календарный год</w:t>
      </w:r>
      <w:bookmarkEnd w:id="7"/>
      <w:r w:rsidRPr="00682F51">
        <w:rPr>
          <w:caps/>
          <w:sz w:val="28"/>
        </w:rPr>
        <w:t xml:space="preserve"> </w:t>
      </w:r>
    </w:p>
    <w:p w:rsidR="00682F51" w:rsidRPr="00682F51" w:rsidRDefault="00682F51" w:rsidP="00682F51"/>
    <w:p w:rsidR="00F95D5B" w:rsidRPr="00682F51" w:rsidRDefault="00682F51" w:rsidP="00682F51">
      <w:pPr>
        <w:jc w:val="center"/>
        <w:rPr>
          <w:b/>
          <w:sz w:val="28"/>
          <w:lang w:val="en-US"/>
        </w:rPr>
      </w:pPr>
      <w:r w:rsidRPr="00682F51">
        <w:rPr>
          <w:b/>
          <w:sz w:val="28"/>
          <w:lang w:val="en-US"/>
        </w:rPr>
        <w:t xml:space="preserve">I </w:t>
      </w:r>
      <w:r w:rsidR="00E82BAF" w:rsidRPr="00682F51">
        <w:rPr>
          <w:b/>
          <w:sz w:val="28"/>
        </w:rPr>
        <w:t>ступень (Начальная школа)</w:t>
      </w:r>
      <w:r w:rsidR="000254BB" w:rsidRPr="00682F51">
        <w:rPr>
          <w:b/>
          <w:sz w:val="28"/>
          <w:lang w:val="en-US"/>
        </w:rPr>
        <w:t xml:space="preserve"> </w:t>
      </w:r>
      <w:r w:rsidR="00E2174E" w:rsidRPr="00682F51">
        <w:rPr>
          <w:b/>
          <w:sz w:val="28"/>
        </w:rPr>
        <w:t>01</w:t>
      </w:r>
      <w:r w:rsidR="000254BB" w:rsidRPr="00682F51">
        <w:rPr>
          <w:b/>
          <w:sz w:val="28"/>
          <w:lang w:val="en-US"/>
        </w:rPr>
        <w:t>.</w:t>
      </w:r>
      <w:r w:rsidR="00E2174E" w:rsidRPr="00682F51">
        <w:rPr>
          <w:b/>
          <w:sz w:val="28"/>
        </w:rPr>
        <w:t>06</w:t>
      </w:r>
      <w:r w:rsidR="000254BB" w:rsidRPr="00682F51">
        <w:rPr>
          <w:b/>
          <w:sz w:val="28"/>
          <w:lang w:val="en-US"/>
        </w:rPr>
        <w:t>.18</w:t>
      </w:r>
    </w:p>
    <w:p w:rsidR="000254BB" w:rsidRPr="000254BB" w:rsidRDefault="000254BB" w:rsidP="000254BB">
      <w:pPr>
        <w:rPr>
          <w:lang w:val="en-US"/>
        </w:rPr>
      </w:pPr>
    </w:p>
    <w:p w:rsidR="00F95D5B" w:rsidRPr="0052653E" w:rsidRDefault="0052653E" w:rsidP="0052653E">
      <w:pPr>
        <w:spacing w:after="422" w:line="259" w:lineRule="auto"/>
        <w:ind w:left="174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81A83EA" wp14:editId="4C435A49">
            <wp:extent cx="4572000" cy="2568271"/>
            <wp:effectExtent l="0" t="0" r="19050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54BB" w:rsidRPr="00963F72" w:rsidRDefault="00682F51" w:rsidP="00183B3C">
      <w:pPr>
        <w:jc w:val="center"/>
      </w:pPr>
      <w:r w:rsidRPr="00682F51">
        <w:rPr>
          <w:b/>
          <w:sz w:val="28"/>
          <w:lang w:val="en-US"/>
        </w:rPr>
        <w:t>II</w:t>
      </w:r>
      <w:r w:rsidRPr="00963F72">
        <w:rPr>
          <w:b/>
          <w:sz w:val="28"/>
        </w:rPr>
        <w:t xml:space="preserve"> </w:t>
      </w:r>
      <w:r w:rsidR="00E82BAF" w:rsidRPr="00682F51">
        <w:rPr>
          <w:b/>
          <w:sz w:val="28"/>
        </w:rPr>
        <w:t xml:space="preserve">ступень (Основная школа) </w:t>
      </w:r>
      <w:r w:rsidR="00E2174E" w:rsidRPr="00682F51">
        <w:rPr>
          <w:b/>
          <w:sz w:val="28"/>
        </w:rPr>
        <w:t>01</w:t>
      </w:r>
      <w:r w:rsidR="00E2174E" w:rsidRPr="00876964">
        <w:rPr>
          <w:b/>
          <w:sz w:val="28"/>
        </w:rPr>
        <w:t>.</w:t>
      </w:r>
      <w:r w:rsidR="00E2174E" w:rsidRPr="00682F51">
        <w:rPr>
          <w:b/>
          <w:sz w:val="28"/>
        </w:rPr>
        <w:t>06</w:t>
      </w:r>
      <w:r w:rsidR="00E2174E" w:rsidRPr="00876964">
        <w:rPr>
          <w:b/>
          <w:sz w:val="28"/>
        </w:rPr>
        <w:t>.18</w:t>
      </w:r>
      <w:r w:rsidR="0052653E">
        <w:rPr>
          <w:noProof/>
        </w:rPr>
        <w:drawing>
          <wp:inline distT="0" distB="0" distL="0" distR="0" wp14:anchorId="4EEB77CA" wp14:editId="3A5F4EFC">
            <wp:extent cx="5400674" cy="4371975"/>
            <wp:effectExtent l="0" t="0" r="1016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25CD" w:rsidRDefault="008025CD" w:rsidP="00682F51">
      <w:pPr>
        <w:jc w:val="center"/>
        <w:rPr>
          <w:b/>
          <w:sz w:val="28"/>
        </w:rPr>
      </w:pPr>
    </w:p>
    <w:p w:rsidR="008025CD" w:rsidRDefault="008025CD" w:rsidP="00682F51">
      <w:pPr>
        <w:jc w:val="center"/>
        <w:rPr>
          <w:b/>
          <w:sz w:val="28"/>
        </w:rPr>
      </w:pPr>
    </w:p>
    <w:p w:rsidR="00E2174E" w:rsidRPr="00876964" w:rsidRDefault="00E2174E" w:rsidP="00682F51">
      <w:pPr>
        <w:jc w:val="center"/>
        <w:rPr>
          <w:b/>
          <w:sz w:val="28"/>
        </w:rPr>
      </w:pPr>
      <w:r w:rsidRPr="00682F51">
        <w:rPr>
          <w:b/>
          <w:sz w:val="28"/>
          <w:lang w:val="en-US"/>
        </w:rPr>
        <w:lastRenderedPageBreak/>
        <w:t>I</w:t>
      </w:r>
      <w:r w:rsidRPr="00876964">
        <w:rPr>
          <w:b/>
          <w:sz w:val="28"/>
        </w:rPr>
        <w:t xml:space="preserve"> </w:t>
      </w:r>
      <w:r w:rsidRPr="00682F51">
        <w:rPr>
          <w:b/>
          <w:sz w:val="28"/>
        </w:rPr>
        <w:t>ступень (Начальная школа)</w:t>
      </w:r>
      <w:r w:rsidRPr="00876964">
        <w:rPr>
          <w:b/>
          <w:sz w:val="28"/>
        </w:rPr>
        <w:t xml:space="preserve"> 31.12.18</w:t>
      </w:r>
    </w:p>
    <w:p w:rsidR="00E2174E" w:rsidRDefault="00E2174E" w:rsidP="00E2174E">
      <w:pPr>
        <w:pStyle w:val="1"/>
        <w:numPr>
          <w:ilvl w:val="0"/>
          <w:numId w:val="0"/>
        </w:numPr>
      </w:pPr>
    </w:p>
    <w:p w:rsidR="0052653E" w:rsidRDefault="00E2174E" w:rsidP="0052653E">
      <w:pPr>
        <w:rPr>
          <w:lang w:val="en-US"/>
        </w:rPr>
      </w:pPr>
      <w:r>
        <w:rPr>
          <w:noProof/>
        </w:rPr>
        <w:drawing>
          <wp:inline distT="0" distB="0" distL="0" distR="0" wp14:anchorId="7565E1C6" wp14:editId="60936D07">
            <wp:extent cx="5794745" cy="3051544"/>
            <wp:effectExtent l="0" t="0" r="15875" b="158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653E" w:rsidRDefault="0052653E" w:rsidP="0052653E">
      <w:pPr>
        <w:rPr>
          <w:lang w:val="en-US"/>
        </w:rPr>
      </w:pPr>
    </w:p>
    <w:p w:rsidR="0052653E" w:rsidRPr="003B4723" w:rsidRDefault="00E2174E" w:rsidP="0052653E">
      <w:pPr>
        <w:jc w:val="center"/>
        <w:rPr>
          <w:noProof/>
          <w:sz w:val="28"/>
          <w:lang w:val="en-US"/>
        </w:rPr>
      </w:pPr>
      <w:r w:rsidRPr="003B4723">
        <w:rPr>
          <w:b/>
          <w:sz w:val="28"/>
          <w:lang w:val="en-US"/>
        </w:rPr>
        <w:t>II</w:t>
      </w:r>
      <w:r w:rsidRPr="003B4723">
        <w:rPr>
          <w:b/>
          <w:sz w:val="28"/>
        </w:rPr>
        <w:t xml:space="preserve"> ступень (Основная школа) 31.12.18</w:t>
      </w:r>
    </w:p>
    <w:p w:rsidR="0052653E" w:rsidRDefault="0052653E" w:rsidP="0052653E">
      <w:pPr>
        <w:jc w:val="center"/>
        <w:rPr>
          <w:noProof/>
          <w:lang w:val="en-US"/>
        </w:rPr>
      </w:pPr>
    </w:p>
    <w:p w:rsidR="00E2174E" w:rsidRPr="00E2174E" w:rsidRDefault="0052653E" w:rsidP="0052653E">
      <w:pPr>
        <w:jc w:val="center"/>
      </w:pPr>
      <w:r>
        <w:rPr>
          <w:noProof/>
        </w:rPr>
        <w:drawing>
          <wp:inline distT="0" distB="0" distL="0" distR="0" wp14:anchorId="12CA8860" wp14:editId="7EDE94C0">
            <wp:extent cx="5067300" cy="32385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26B5A" w:rsidRDefault="00026B5A" w:rsidP="00682F51">
      <w:pPr>
        <w:jc w:val="center"/>
        <w:rPr>
          <w:b/>
          <w:sz w:val="28"/>
          <w:lang w:val="en-US"/>
        </w:rPr>
      </w:pPr>
    </w:p>
    <w:p w:rsidR="00026B5A" w:rsidRDefault="00026B5A" w:rsidP="00682F51">
      <w:pPr>
        <w:jc w:val="center"/>
        <w:rPr>
          <w:b/>
          <w:sz w:val="28"/>
          <w:lang w:val="en-US"/>
        </w:rPr>
      </w:pPr>
    </w:p>
    <w:p w:rsidR="00026B5A" w:rsidRDefault="00026B5A" w:rsidP="00682F51">
      <w:pPr>
        <w:jc w:val="center"/>
        <w:rPr>
          <w:b/>
          <w:sz w:val="28"/>
          <w:lang w:val="en-US"/>
        </w:rPr>
      </w:pPr>
    </w:p>
    <w:p w:rsidR="00026B5A" w:rsidRDefault="00026B5A" w:rsidP="00682F51">
      <w:pPr>
        <w:jc w:val="center"/>
        <w:rPr>
          <w:b/>
          <w:sz w:val="28"/>
          <w:lang w:val="en-US"/>
        </w:rPr>
      </w:pPr>
    </w:p>
    <w:p w:rsidR="00026B5A" w:rsidRDefault="00026B5A" w:rsidP="00682F51">
      <w:pPr>
        <w:jc w:val="center"/>
        <w:rPr>
          <w:b/>
          <w:sz w:val="28"/>
          <w:lang w:val="en-US"/>
        </w:rPr>
      </w:pPr>
    </w:p>
    <w:p w:rsidR="00026B5A" w:rsidRDefault="00026B5A" w:rsidP="00682F51">
      <w:pPr>
        <w:jc w:val="center"/>
        <w:rPr>
          <w:b/>
          <w:sz w:val="28"/>
          <w:lang w:val="en-US"/>
        </w:rPr>
      </w:pPr>
    </w:p>
    <w:p w:rsidR="008025CD" w:rsidRDefault="008025CD" w:rsidP="00682F51">
      <w:pPr>
        <w:jc w:val="center"/>
        <w:rPr>
          <w:b/>
          <w:sz w:val="28"/>
        </w:rPr>
      </w:pPr>
    </w:p>
    <w:p w:rsidR="00E2174E" w:rsidRDefault="00E2174E" w:rsidP="00682F51">
      <w:pPr>
        <w:jc w:val="center"/>
        <w:rPr>
          <w:b/>
          <w:sz w:val="28"/>
        </w:rPr>
      </w:pPr>
      <w:r w:rsidRPr="00682F51">
        <w:rPr>
          <w:b/>
          <w:sz w:val="28"/>
          <w:lang w:val="en-US"/>
        </w:rPr>
        <w:lastRenderedPageBreak/>
        <w:t>III</w:t>
      </w:r>
      <w:r w:rsidRPr="00682F51">
        <w:rPr>
          <w:b/>
          <w:sz w:val="28"/>
        </w:rPr>
        <w:t xml:space="preserve"> ступень (Средняя школа) 31.12.18</w:t>
      </w:r>
    </w:p>
    <w:p w:rsidR="008025CD" w:rsidRPr="00682F51" w:rsidRDefault="008025CD" w:rsidP="00682F51">
      <w:pPr>
        <w:jc w:val="center"/>
        <w:rPr>
          <w:b/>
          <w:sz w:val="28"/>
        </w:rPr>
      </w:pPr>
    </w:p>
    <w:p w:rsidR="00E2174E" w:rsidRPr="00666B98" w:rsidRDefault="00E2174E" w:rsidP="00E2174E">
      <w:pPr>
        <w:spacing w:after="135" w:line="259" w:lineRule="auto"/>
        <w:ind w:left="174" w:firstLine="0"/>
        <w:jc w:val="left"/>
        <w:rPr>
          <w:lang w:val="en-US"/>
        </w:rPr>
      </w:pPr>
      <w:r>
        <w:rPr>
          <w:noProof/>
        </w:rPr>
        <w:drawing>
          <wp:inline distT="0" distB="0" distL="0" distR="0" wp14:anchorId="3BFD8DB3" wp14:editId="0931E0ED">
            <wp:extent cx="6152515" cy="3725545"/>
            <wp:effectExtent l="0" t="0" r="1968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26B5A" w:rsidRDefault="00026B5A" w:rsidP="00682F51">
      <w:pPr>
        <w:pStyle w:val="1"/>
        <w:numPr>
          <w:ilvl w:val="0"/>
          <w:numId w:val="0"/>
        </w:numPr>
        <w:ind w:left="10"/>
        <w:rPr>
          <w:caps/>
          <w:sz w:val="28"/>
          <w:lang w:val="en-US"/>
        </w:rPr>
      </w:pPr>
    </w:p>
    <w:p w:rsidR="004C24BB" w:rsidRPr="00682F51" w:rsidRDefault="004C24BB" w:rsidP="00682F51">
      <w:pPr>
        <w:pStyle w:val="1"/>
        <w:numPr>
          <w:ilvl w:val="0"/>
          <w:numId w:val="0"/>
        </w:numPr>
        <w:ind w:left="10"/>
        <w:rPr>
          <w:caps/>
          <w:sz w:val="28"/>
        </w:rPr>
      </w:pPr>
      <w:bookmarkStart w:id="8" w:name="_Toc5697144"/>
      <w:r w:rsidRPr="00682F51">
        <w:rPr>
          <w:caps/>
          <w:sz w:val="28"/>
        </w:rPr>
        <w:t>Функционирование внутренней системы оценки качества образования</w:t>
      </w:r>
      <w:bookmarkEnd w:id="8"/>
    </w:p>
    <w:p w:rsidR="00026B5A" w:rsidRPr="00876964" w:rsidRDefault="00026B5A" w:rsidP="000C0817">
      <w:pPr>
        <w:spacing w:after="0" w:line="300" w:lineRule="auto"/>
        <w:ind w:left="11" w:firstLine="709"/>
        <w:rPr>
          <w:sz w:val="28"/>
          <w:szCs w:val="28"/>
        </w:rPr>
      </w:pP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В соответствии с актуальными нормативными актами в МАОУ СШ №154 разработана  и функционирует внутренняя система оценки качества образования. Она является одним из главных направлений управленческой деятельности и  обязательным условием успешного функционирования учреждения.</w:t>
      </w:r>
    </w:p>
    <w:p w:rsidR="004C24BB" w:rsidRPr="000C0817" w:rsidRDefault="004711EC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Ключевые задачи ВСОКО</w:t>
      </w:r>
      <w:r w:rsidR="004C24BB" w:rsidRPr="000C0817">
        <w:rPr>
          <w:sz w:val="28"/>
          <w:szCs w:val="28"/>
        </w:rPr>
        <w:t>: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1.</w:t>
      </w:r>
      <w:r w:rsidRPr="000C0817">
        <w:rPr>
          <w:sz w:val="28"/>
          <w:szCs w:val="28"/>
        </w:rPr>
        <w:tab/>
        <w:t>Определение уровня соответствия содержания реализуемых образовательных программ нормативным требованиям и запросам участников учебно-воспитательного процесса.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2.</w:t>
      </w:r>
      <w:r w:rsidRPr="000C0817">
        <w:rPr>
          <w:sz w:val="28"/>
          <w:szCs w:val="28"/>
        </w:rPr>
        <w:tab/>
        <w:t>Гарантия доступности качественного образования всем школьникам, в том числе в рамках инклюзии.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3.</w:t>
      </w:r>
      <w:r w:rsidRPr="000C0817">
        <w:rPr>
          <w:sz w:val="28"/>
          <w:szCs w:val="28"/>
        </w:rPr>
        <w:tab/>
        <w:t xml:space="preserve">Оценка актуального уровня </w:t>
      </w:r>
      <w:proofErr w:type="gramStart"/>
      <w:r w:rsidRPr="000C0817">
        <w:rPr>
          <w:sz w:val="28"/>
          <w:szCs w:val="28"/>
        </w:rPr>
        <w:t>индивидуальных</w:t>
      </w:r>
      <w:proofErr w:type="gramEnd"/>
      <w:r w:rsidRPr="000C0817">
        <w:rPr>
          <w:sz w:val="28"/>
          <w:szCs w:val="28"/>
        </w:rPr>
        <w:t xml:space="preserve"> образовательных достижения обучающихся — предметных, личностных и </w:t>
      </w:r>
      <w:proofErr w:type="spellStart"/>
      <w:r w:rsidRPr="000C0817">
        <w:rPr>
          <w:sz w:val="28"/>
          <w:szCs w:val="28"/>
        </w:rPr>
        <w:t>метапредметных</w:t>
      </w:r>
      <w:proofErr w:type="spellEnd"/>
      <w:r w:rsidRPr="000C0817">
        <w:rPr>
          <w:sz w:val="28"/>
          <w:szCs w:val="28"/>
        </w:rPr>
        <w:t>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4.</w:t>
      </w:r>
      <w:r w:rsidRPr="000C0817">
        <w:rPr>
          <w:sz w:val="28"/>
          <w:szCs w:val="28"/>
        </w:rPr>
        <w:tab/>
        <w:t>Выявление факторов, влияющих на качество учебно-воспитательного процесса.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lastRenderedPageBreak/>
        <w:t>5.</w:t>
      </w:r>
      <w:r w:rsidRPr="000C0817">
        <w:rPr>
          <w:sz w:val="28"/>
          <w:szCs w:val="28"/>
        </w:rPr>
        <w:tab/>
        <w:t>Обеспечение содействия профессиональному росту педагогов, принимающих участие в мониторинговых проектах и улучшении показателей качества образования в организации.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6.</w:t>
      </w:r>
      <w:r w:rsidRPr="000C0817">
        <w:rPr>
          <w:sz w:val="28"/>
          <w:szCs w:val="28"/>
        </w:rPr>
        <w:tab/>
        <w:t>Определение приоритетных направлений повышения квалификационного уровня учителей, актуализация работы по вопросам аттестационного оценивания и саморазвития.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7.</w:t>
      </w:r>
      <w:r w:rsidRPr="000C0817">
        <w:rPr>
          <w:sz w:val="28"/>
          <w:szCs w:val="28"/>
        </w:rPr>
        <w:tab/>
        <w:t>Функционирование рейтинговой системы оценивания педагогического труда и механизма  начисления стимулирующих выплат.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8.</w:t>
      </w:r>
      <w:r w:rsidRPr="000C0817">
        <w:rPr>
          <w:sz w:val="28"/>
          <w:szCs w:val="28"/>
        </w:rPr>
        <w:tab/>
        <w:t>Расширение участия родительской общественности в управлении качеством школьного образования в каждом учреждении</w:t>
      </w:r>
      <w:r w:rsidR="004711EC" w:rsidRPr="000C0817">
        <w:rPr>
          <w:sz w:val="28"/>
          <w:szCs w:val="28"/>
        </w:rPr>
        <w:t>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Содержательные блоки в системе ВСОКО: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Блок 1. Оценка результатов освоения учащимися программного содержания.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  <w:t>предметные результат</w:t>
      </w:r>
      <w:r w:rsidR="004711EC" w:rsidRPr="000C0817">
        <w:rPr>
          <w:sz w:val="28"/>
          <w:szCs w:val="28"/>
        </w:rPr>
        <w:t>ы освоения учащимися ООП</w:t>
      </w:r>
      <w:r w:rsidRPr="000C0817">
        <w:rPr>
          <w:sz w:val="28"/>
          <w:szCs w:val="28"/>
        </w:rPr>
        <w:t>;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</w:r>
      <w:proofErr w:type="spellStart"/>
      <w:r w:rsidRPr="000C0817">
        <w:rPr>
          <w:sz w:val="28"/>
          <w:szCs w:val="28"/>
        </w:rPr>
        <w:t>метапредметные</w:t>
      </w:r>
      <w:proofErr w:type="spellEnd"/>
      <w:r w:rsidRPr="000C0817">
        <w:rPr>
          <w:sz w:val="28"/>
          <w:szCs w:val="28"/>
        </w:rPr>
        <w:t xml:space="preserve"> достижения учащихся;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  <w:t>показатели личностного роста учеников, в частности в области социализации и профориентации;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  <w:t>динамика состояния здоровья школьников;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  <w:t>учебные успехи, продемонстрированные на конкурсах, соревнованиях, олимпиадах, тематических праздниках;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  <w:t>удовлетворенность родительской общественности качеством оказания учебно-воспитательных услуг.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  <w:t>оценивание содержания ООП на предмет соответствия нормативным требованиям;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  <w:t>дополнительные образовательные программы (соответствуют ли познавательным потребностям школьников и ожиданиям родителей);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  <w:t>особенности реализации учебных планов и программ;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</w:t>
      </w:r>
      <w:r w:rsidRPr="000C0817">
        <w:rPr>
          <w:sz w:val="28"/>
          <w:szCs w:val="28"/>
        </w:rPr>
        <w:tab/>
        <w:t xml:space="preserve">качество ведения урочной и внеурочной деятельности, индивидуальной педагогической работы с детьми (в </w:t>
      </w:r>
      <w:proofErr w:type="spellStart"/>
      <w:r w:rsidRPr="000C0817">
        <w:rPr>
          <w:sz w:val="28"/>
          <w:szCs w:val="28"/>
        </w:rPr>
        <w:t>т.ч</w:t>
      </w:r>
      <w:proofErr w:type="spellEnd"/>
      <w:r w:rsidRPr="000C0817">
        <w:rPr>
          <w:sz w:val="28"/>
          <w:szCs w:val="28"/>
        </w:rPr>
        <w:t>. в рамках классного руководства);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•Блок 3. Оценка условий реализации образовательной деятельности.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1.</w:t>
      </w:r>
      <w:r w:rsidRPr="000C0817">
        <w:rPr>
          <w:sz w:val="28"/>
          <w:szCs w:val="28"/>
        </w:rPr>
        <w:tab/>
        <w:t xml:space="preserve">Кадровая обеспеченность. 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2.</w:t>
      </w:r>
      <w:r w:rsidRPr="000C0817">
        <w:rPr>
          <w:sz w:val="28"/>
          <w:szCs w:val="28"/>
        </w:rPr>
        <w:tab/>
        <w:t>Финансирование.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3.</w:t>
      </w:r>
      <w:r w:rsidRPr="000C0817">
        <w:rPr>
          <w:sz w:val="28"/>
          <w:szCs w:val="28"/>
        </w:rPr>
        <w:tab/>
        <w:t>Материально-технические услов</w:t>
      </w:r>
      <w:r w:rsidR="00326415" w:rsidRPr="000C0817">
        <w:rPr>
          <w:sz w:val="28"/>
          <w:szCs w:val="28"/>
        </w:rPr>
        <w:t>ия, необходимые для формирования</w:t>
      </w:r>
      <w:r w:rsidRPr="000C0817">
        <w:rPr>
          <w:sz w:val="28"/>
          <w:szCs w:val="28"/>
        </w:rPr>
        <w:t xml:space="preserve"> высоких личностных, предметных и </w:t>
      </w:r>
      <w:proofErr w:type="spellStart"/>
      <w:r w:rsidRPr="000C0817">
        <w:rPr>
          <w:sz w:val="28"/>
          <w:szCs w:val="28"/>
        </w:rPr>
        <w:t>метапредметных</w:t>
      </w:r>
      <w:proofErr w:type="spellEnd"/>
      <w:r w:rsidRPr="000C0817">
        <w:rPr>
          <w:sz w:val="28"/>
          <w:szCs w:val="28"/>
        </w:rPr>
        <w:t xml:space="preserve"> компетенций (соответствие санитарно-гигиеническим нормам, показатель доступности образовательной среды для всех учащихся без исключения).</w:t>
      </w:r>
    </w:p>
    <w:p w:rsidR="004C24BB" w:rsidRPr="000C0817" w:rsidRDefault="004C24BB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t>4.</w:t>
      </w:r>
      <w:r w:rsidRPr="000C0817">
        <w:rPr>
          <w:sz w:val="28"/>
          <w:szCs w:val="28"/>
        </w:rPr>
        <w:tab/>
        <w:t xml:space="preserve">Психолого-педагогические условия. </w:t>
      </w:r>
    </w:p>
    <w:p w:rsidR="004C24BB" w:rsidRPr="000C0817" w:rsidRDefault="004711EC" w:rsidP="000C0817">
      <w:pPr>
        <w:spacing w:after="0" w:line="300" w:lineRule="auto"/>
        <w:ind w:left="11" w:firstLine="709"/>
        <w:rPr>
          <w:sz w:val="28"/>
          <w:szCs w:val="28"/>
        </w:rPr>
      </w:pPr>
      <w:r w:rsidRPr="000C0817">
        <w:rPr>
          <w:sz w:val="28"/>
          <w:szCs w:val="28"/>
        </w:rPr>
        <w:lastRenderedPageBreak/>
        <w:t>5.</w:t>
      </w:r>
      <w:r w:rsidRPr="000C0817">
        <w:rPr>
          <w:sz w:val="28"/>
          <w:szCs w:val="28"/>
        </w:rPr>
        <w:tab/>
      </w:r>
      <w:proofErr w:type="gramStart"/>
      <w:r w:rsidRPr="000C0817">
        <w:rPr>
          <w:sz w:val="28"/>
          <w:szCs w:val="28"/>
        </w:rPr>
        <w:t>Информационно-методические</w:t>
      </w:r>
      <w:proofErr w:type="gramEnd"/>
      <w:r w:rsidR="004C24BB" w:rsidRPr="000C0817">
        <w:rPr>
          <w:sz w:val="28"/>
          <w:szCs w:val="28"/>
        </w:rPr>
        <w:t xml:space="preserve"> к которым относятся имеющиеся в распоряжении сотрудников школы методические и программные разработки, дидактические материалы, учебное оборудование, необходимые для результативного обучения по утвержденным программам. Результаты внутренней оценки качества образования в образовательной организации использованы  при подготовке отчета о </w:t>
      </w:r>
      <w:proofErr w:type="spellStart"/>
      <w:r w:rsidR="004C24BB" w:rsidRPr="000C0817">
        <w:rPr>
          <w:sz w:val="28"/>
          <w:szCs w:val="28"/>
        </w:rPr>
        <w:t>самообследовании</w:t>
      </w:r>
      <w:proofErr w:type="spellEnd"/>
      <w:r w:rsidR="004C24BB" w:rsidRPr="000C0817">
        <w:rPr>
          <w:sz w:val="28"/>
          <w:szCs w:val="28"/>
        </w:rPr>
        <w:t>, в ходе которого осуществляется аудит учебно-воспитательной деятельности, управленческой работы, организации урочной и внеурочной активности, востребованности выпускников, качества используемых образовательных и методических материалов.</w:t>
      </w:r>
    </w:p>
    <w:p w:rsidR="00F95D5B" w:rsidRDefault="00F95D5B">
      <w:pPr>
        <w:spacing w:after="268" w:line="259" w:lineRule="auto"/>
        <w:ind w:left="0" w:firstLine="0"/>
        <w:jc w:val="left"/>
      </w:pPr>
    </w:p>
    <w:p w:rsidR="00F95D5B" w:rsidRPr="000C0817" w:rsidRDefault="00E82BAF" w:rsidP="000C0817">
      <w:pPr>
        <w:pStyle w:val="1"/>
        <w:numPr>
          <w:ilvl w:val="0"/>
          <w:numId w:val="0"/>
        </w:numPr>
        <w:ind w:left="658" w:right="711"/>
        <w:rPr>
          <w:caps/>
          <w:sz w:val="28"/>
        </w:rPr>
      </w:pPr>
      <w:bookmarkStart w:id="9" w:name="_Toc5697145"/>
      <w:r w:rsidRPr="000C0817">
        <w:rPr>
          <w:caps/>
          <w:sz w:val="28"/>
        </w:rPr>
        <w:t>Кадровое обеспечение</w:t>
      </w:r>
      <w:bookmarkEnd w:id="9"/>
      <w:r w:rsidRPr="000C0817">
        <w:rPr>
          <w:caps/>
          <w:sz w:val="28"/>
        </w:rPr>
        <w:t xml:space="preserve"> </w:t>
      </w:r>
    </w:p>
    <w:p w:rsidR="00F95D5B" w:rsidRDefault="00E82BAF">
      <w:pPr>
        <w:spacing w:after="18" w:line="259" w:lineRule="auto"/>
        <w:ind w:left="0" w:firstLine="0"/>
        <w:jc w:val="center"/>
      </w:pPr>
      <w:r>
        <w:rPr>
          <w:b/>
        </w:rPr>
        <w:t xml:space="preserve"> </w:t>
      </w:r>
    </w:p>
    <w:p w:rsidR="00E21657" w:rsidRPr="000C0817" w:rsidRDefault="00E21657" w:rsidP="000C0817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r w:rsidRPr="000C0817">
        <w:rPr>
          <w:sz w:val="28"/>
          <w:szCs w:val="28"/>
        </w:rPr>
        <w:t xml:space="preserve">МАОУ СШ № 154 </w:t>
      </w:r>
      <w:proofErr w:type="gramStart"/>
      <w:r w:rsidRPr="000C0817">
        <w:rPr>
          <w:sz w:val="28"/>
          <w:szCs w:val="28"/>
        </w:rPr>
        <w:t>укомплектована</w:t>
      </w:r>
      <w:proofErr w:type="gramEnd"/>
      <w:r w:rsidRPr="000C0817">
        <w:rPr>
          <w:sz w:val="28"/>
          <w:szCs w:val="28"/>
        </w:rPr>
        <w:t xml:space="preserve"> педагогическими кадрами, имеющими необходимую квалификацию для решения задач, определенных основной образовательной программой начального, основного, среднего общего образования. </w:t>
      </w:r>
    </w:p>
    <w:p w:rsidR="00E21657" w:rsidRPr="000C0817" w:rsidRDefault="00E21657" w:rsidP="000C0817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proofErr w:type="gramStart"/>
      <w:r w:rsidRPr="000C0817">
        <w:rPr>
          <w:sz w:val="28"/>
          <w:szCs w:val="28"/>
        </w:rPr>
        <w:t xml:space="preserve">Квалификация педагогических и руководящих работников соответствует требованиям, изложенным в Едином квалификационном справочнике должностей руководителей, специалистов и служащих, утвержденном приказом </w:t>
      </w:r>
      <w:proofErr w:type="spellStart"/>
      <w:r w:rsidRPr="000C0817">
        <w:rPr>
          <w:sz w:val="28"/>
          <w:szCs w:val="28"/>
        </w:rPr>
        <w:t>Минздравсоцразвития</w:t>
      </w:r>
      <w:proofErr w:type="spellEnd"/>
      <w:r w:rsidRPr="000C0817">
        <w:rPr>
          <w:sz w:val="28"/>
          <w:szCs w:val="28"/>
        </w:rPr>
        <w:t xml:space="preserve"> России от 26 августа 2010 г. № 761н. (раздел «Квалификационные характеристики должностей работников образования»); требованиям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  <w:proofErr w:type="gramEnd"/>
      <w:r w:rsidRPr="000C0817">
        <w:rPr>
          <w:sz w:val="28"/>
          <w:szCs w:val="28"/>
        </w:rPr>
        <w:t xml:space="preserve"> </w:t>
      </w:r>
      <w:proofErr w:type="gramStart"/>
      <w:r w:rsidRPr="000C0817">
        <w:rPr>
          <w:sz w:val="28"/>
          <w:szCs w:val="28"/>
        </w:rPr>
        <w:t xml:space="preserve">требованиям профессионального стандарта «Специалист в области воспитания», утвержденном приказом Минтруда и соцзащиты России от 10.01.2017 г. N 10н; требованиям профессионального стандарта «Педагог дополнительного образования детей и взрослых», утвержденном приказом Минтруда России от 08.09.2015 г. N 613н; требованиям профессионального стандарта «Педагог-психолог психолог в сфере образования)», утвержденном приказом Минтруда и соцзащиты России от 24 июля 2015 г. N 514н. </w:t>
      </w:r>
      <w:proofErr w:type="gramEnd"/>
    </w:p>
    <w:p w:rsidR="00E21657" w:rsidRPr="000C0817" w:rsidRDefault="00E21657" w:rsidP="000C0817">
      <w:pPr>
        <w:pStyle w:val="Default"/>
        <w:spacing w:line="300" w:lineRule="auto"/>
        <w:ind w:firstLine="709"/>
        <w:jc w:val="both"/>
        <w:rPr>
          <w:sz w:val="28"/>
          <w:szCs w:val="28"/>
        </w:rPr>
      </w:pPr>
      <w:r w:rsidRPr="000C0817">
        <w:rPr>
          <w:sz w:val="28"/>
          <w:szCs w:val="28"/>
        </w:rPr>
        <w:t>В МАОУ СШ № 154 функционирует система непрерывного педагогического образования, включающая в себя повышение квалификации не менее</w:t>
      </w:r>
      <w:proofErr w:type="gramStart"/>
      <w:r w:rsidRPr="000C0817">
        <w:rPr>
          <w:sz w:val="28"/>
          <w:szCs w:val="28"/>
        </w:rPr>
        <w:t>,</w:t>
      </w:r>
      <w:proofErr w:type="gramEnd"/>
      <w:r w:rsidRPr="000C0817">
        <w:rPr>
          <w:sz w:val="28"/>
          <w:szCs w:val="28"/>
        </w:rPr>
        <w:t xml:space="preserve"> чем 1 раз в 3 года, аттестацию на соответствие занимаемой должности и аттестацию (по желаю педагогических работников) на квалификационную категорию, осуществляемую в соответствии с приказом </w:t>
      </w:r>
      <w:proofErr w:type="spellStart"/>
      <w:r w:rsidRPr="000C0817">
        <w:rPr>
          <w:sz w:val="28"/>
          <w:szCs w:val="28"/>
        </w:rPr>
        <w:t>Минобрнауки</w:t>
      </w:r>
      <w:proofErr w:type="spellEnd"/>
      <w:r w:rsidRPr="000C0817">
        <w:rPr>
          <w:sz w:val="28"/>
          <w:szCs w:val="28"/>
        </w:rPr>
        <w:t xml:space="preserve"> России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E21657" w:rsidRPr="000C0817" w:rsidRDefault="00E21657" w:rsidP="000C0817">
      <w:pPr>
        <w:spacing w:line="300" w:lineRule="auto"/>
        <w:ind w:left="0" w:right="54" w:firstLine="709"/>
        <w:rPr>
          <w:sz w:val="28"/>
          <w:szCs w:val="28"/>
        </w:rPr>
      </w:pPr>
      <w:r w:rsidRPr="000C0817">
        <w:rPr>
          <w:sz w:val="28"/>
          <w:szCs w:val="28"/>
        </w:rPr>
        <w:lastRenderedPageBreak/>
        <w:t xml:space="preserve">Образовательное учреждение укомплектовано педагогическим составом согласно штатному расписанию. В школе разработан регламент и перспективный план переподготовки педагогических кадров, который ежегодно реализуется. Ведется мониторинг личных достижения педагогов и учащихся.  </w:t>
      </w:r>
    </w:p>
    <w:p w:rsidR="00E21657" w:rsidRPr="000C0817" w:rsidRDefault="00E21657" w:rsidP="000C0817">
      <w:pPr>
        <w:spacing w:line="300" w:lineRule="auto"/>
        <w:ind w:left="0" w:right="54" w:firstLine="709"/>
        <w:rPr>
          <w:color w:val="auto"/>
          <w:sz w:val="28"/>
          <w:szCs w:val="28"/>
        </w:rPr>
      </w:pPr>
      <w:proofErr w:type="gramStart"/>
      <w:r w:rsidRPr="000C0817">
        <w:rPr>
          <w:color w:val="auto"/>
          <w:sz w:val="28"/>
          <w:szCs w:val="28"/>
        </w:rPr>
        <w:t xml:space="preserve">Учителей русского языка и литературы – 9, иностранного языка – 12; черчения и искусства - 3, учителей математики, информатики – 7; учителей естественного цикла – 6, из них учителей физики – 1, биологии - 2, географии-2, химии-1, начальных классов –29, истории – 4; учителей физической культуры-5, ОБЖ-1, трудового обучения – 2, психолого-педагогическая служба –3, социальный педагог – 2, педагоги дополнительного образования – 13, руководитель структурного подразделения - 1, педагог-организатор - 3. </w:t>
      </w:r>
      <w:proofErr w:type="gramEnd"/>
    </w:p>
    <w:p w:rsidR="00E21657" w:rsidRDefault="00E21657" w:rsidP="00E21657">
      <w:pPr>
        <w:pStyle w:val="Default"/>
        <w:ind w:firstLine="708"/>
        <w:jc w:val="both"/>
        <w:rPr>
          <w:sz w:val="28"/>
          <w:szCs w:val="28"/>
        </w:rPr>
      </w:pPr>
    </w:p>
    <w:p w:rsidR="00E21657" w:rsidRDefault="00E21657" w:rsidP="00E21657">
      <w:pPr>
        <w:pStyle w:val="Default"/>
        <w:jc w:val="both"/>
        <w:rPr>
          <w:color w:val="auto"/>
        </w:rPr>
      </w:pPr>
    </w:p>
    <w:p w:rsidR="00E21657" w:rsidRDefault="00E21657" w:rsidP="000C0817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квалификации осуществляется в образовательных организациях дополнительного профессионального образования, имеющих соответствующие лицензии: КГАУ ДПО «Красноярский краевой институт повышения квалификации и профессиональной переподготовки работников образования» (лицензия № 8961-л от 20.09.2016); ЧОУ ДПО «Центр повышения квалификации» (лицензия № 7501-л от</w:t>
      </w:r>
      <w:r w:rsidR="0080446D">
        <w:rPr>
          <w:color w:val="auto"/>
          <w:sz w:val="28"/>
          <w:szCs w:val="28"/>
        </w:rPr>
        <w:t xml:space="preserve"> 03.04.2014). </w:t>
      </w:r>
      <w:r>
        <w:rPr>
          <w:color w:val="auto"/>
          <w:sz w:val="28"/>
          <w:szCs w:val="28"/>
        </w:rPr>
        <w:t>Тематика повышения квалификации определяется задачами образовательной программы, программы развития, индивидуальными проблемами профессиональной деятельности</w:t>
      </w:r>
      <w:r w:rsidR="0080446D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Для достижения результатов средней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 </w:t>
      </w:r>
    </w:p>
    <w:p w:rsidR="0080446D" w:rsidRPr="00E019D6" w:rsidRDefault="0080446D" w:rsidP="0080446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b/>
          <w:bCs/>
          <w:sz w:val="28"/>
          <w:szCs w:val="28"/>
        </w:rPr>
      </w:pPr>
    </w:p>
    <w:p w:rsidR="0080446D" w:rsidRPr="00682F51" w:rsidRDefault="0080446D" w:rsidP="00682F51">
      <w:pPr>
        <w:pStyle w:val="1"/>
        <w:numPr>
          <w:ilvl w:val="0"/>
          <w:numId w:val="0"/>
        </w:numPr>
        <w:ind w:left="10"/>
        <w:rPr>
          <w:rFonts w:eastAsiaTheme="minorEastAsia"/>
          <w:sz w:val="28"/>
        </w:rPr>
      </w:pPr>
      <w:bookmarkStart w:id="10" w:name="_Toc5697146"/>
      <w:r w:rsidRPr="00682F51">
        <w:rPr>
          <w:rFonts w:eastAsiaTheme="minorEastAsia"/>
          <w:sz w:val="28"/>
        </w:rPr>
        <w:t>ОЦЕНКА КАЧЕСТВА МАТЕРИАЛЬНО-ТЕХНИЧЕСКОГО ОБЕСПЕЧЕНИЯ ДЕЯТЕЛЬНОСТИ ШКОЛЫ</w:t>
      </w:r>
      <w:bookmarkEnd w:id="10"/>
    </w:p>
    <w:p w:rsidR="00B3782D" w:rsidRDefault="00B3782D" w:rsidP="00B3782D">
      <w:pPr>
        <w:autoSpaceDE w:val="0"/>
        <w:autoSpaceDN w:val="0"/>
        <w:adjustRightInd w:val="0"/>
        <w:spacing w:after="0" w:line="300" w:lineRule="auto"/>
        <w:ind w:left="0" w:firstLine="709"/>
        <w:rPr>
          <w:rFonts w:eastAsiaTheme="minorEastAsia"/>
          <w:sz w:val="28"/>
          <w:szCs w:val="28"/>
        </w:rPr>
      </w:pPr>
    </w:p>
    <w:p w:rsidR="0080446D" w:rsidRPr="0080446D" w:rsidRDefault="0080446D" w:rsidP="005E5F42">
      <w:pPr>
        <w:autoSpaceDE w:val="0"/>
        <w:autoSpaceDN w:val="0"/>
        <w:adjustRightInd w:val="0"/>
        <w:spacing w:after="0" w:line="300" w:lineRule="auto"/>
        <w:ind w:left="0"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МАОУ СШ № 154</w:t>
      </w:r>
      <w:r w:rsidRPr="0080446D">
        <w:rPr>
          <w:rFonts w:eastAsiaTheme="minorEastAsia"/>
          <w:sz w:val="28"/>
          <w:szCs w:val="28"/>
        </w:rPr>
        <w:t xml:space="preserve"> </w:t>
      </w:r>
      <w:proofErr w:type="gramStart"/>
      <w:r w:rsidRPr="0080446D">
        <w:rPr>
          <w:rFonts w:eastAsiaTheme="minorEastAsia"/>
          <w:sz w:val="28"/>
          <w:szCs w:val="28"/>
        </w:rPr>
        <w:t>расположена</w:t>
      </w:r>
      <w:proofErr w:type="gramEnd"/>
      <w:r w:rsidRPr="0080446D">
        <w:rPr>
          <w:rFonts w:eastAsiaTheme="minorEastAsia"/>
          <w:sz w:val="28"/>
          <w:szCs w:val="28"/>
        </w:rPr>
        <w:t xml:space="preserve"> в </w:t>
      </w:r>
      <w:r w:rsidR="00876964">
        <w:rPr>
          <w:rFonts w:eastAsiaTheme="minorEastAsia"/>
          <w:sz w:val="28"/>
          <w:szCs w:val="28"/>
        </w:rPr>
        <w:t>3-</w:t>
      </w:r>
      <w:r w:rsidR="00E019D6">
        <w:rPr>
          <w:rFonts w:eastAsiaTheme="minorEastAsia"/>
          <w:sz w:val="28"/>
          <w:szCs w:val="28"/>
        </w:rPr>
        <w:t>4</w:t>
      </w:r>
      <w:r w:rsidRPr="0080446D">
        <w:rPr>
          <w:rFonts w:eastAsiaTheme="minorEastAsia"/>
          <w:sz w:val="28"/>
          <w:szCs w:val="28"/>
        </w:rPr>
        <w:t xml:space="preserve">-х этажном отдельно стоящем здании. Площадь учебных кабинетов от </w:t>
      </w:r>
      <w:r w:rsidR="005E5F42">
        <w:rPr>
          <w:rFonts w:eastAsiaTheme="minorEastAsia"/>
          <w:sz w:val="28"/>
          <w:szCs w:val="28"/>
        </w:rPr>
        <w:t>36</w:t>
      </w:r>
      <w:r w:rsidRPr="0080446D">
        <w:rPr>
          <w:rFonts w:eastAsiaTheme="minorEastAsia"/>
          <w:sz w:val="28"/>
          <w:szCs w:val="28"/>
        </w:rPr>
        <w:t xml:space="preserve"> до </w:t>
      </w:r>
      <w:r w:rsidR="005E5F42">
        <w:rPr>
          <w:rFonts w:eastAsiaTheme="minorEastAsia"/>
          <w:sz w:val="28"/>
          <w:szCs w:val="28"/>
        </w:rPr>
        <w:t>90</w:t>
      </w:r>
      <w:r w:rsidRPr="0080446D">
        <w:rPr>
          <w:rFonts w:eastAsiaTheme="minorEastAsia"/>
          <w:sz w:val="28"/>
          <w:szCs w:val="28"/>
        </w:rPr>
        <w:t xml:space="preserve"> кв</w:t>
      </w:r>
      <w:proofErr w:type="gramStart"/>
      <w:r w:rsidRPr="0080446D">
        <w:rPr>
          <w:rFonts w:eastAsiaTheme="minorEastAsia"/>
          <w:sz w:val="28"/>
          <w:szCs w:val="28"/>
        </w:rPr>
        <w:t>.м</w:t>
      </w:r>
      <w:proofErr w:type="gramEnd"/>
      <w:r w:rsidRPr="0080446D">
        <w:rPr>
          <w:rFonts w:eastAsiaTheme="minorEastAsia"/>
          <w:sz w:val="28"/>
          <w:szCs w:val="28"/>
        </w:rPr>
        <w:t xml:space="preserve">, имеется </w:t>
      </w:r>
      <w:r w:rsidR="005E5F42">
        <w:rPr>
          <w:rFonts w:eastAsiaTheme="minorEastAsia"/>
          <w:sz w:val="28"/>
          <w:szCs w:val="28"/>
        </w:rPr>
        <w:t>3</w:t>
      </w:r>
      <w:r w:rsidRPr="0080446D">
        <w:rPr>
          <w:rFonts w:eastAsiaTheme="minorEastAsia"/>
          <w:sz w:val="28"/>
          <w:szCs w:val="28"/>
        </w:rPr>
        <w:t xml:space="preserve"> спортивных зала, площадью </w:t>
      </w:r>
      <w:r w:rsidR="005E5F42">
        <w:rPr>
          <w:rFonts w:eastAsiaTheme="minorEastAsia"/>
          <w:sz w:val="28"/>
          <w:szCs w:val="28"/>
        </w:rPr>
        <w:t>557</w:t>
      </w:r>
      <w:r w:rsidRPr="0080446D">
        <w:rPr>
          <w:rFonts w:eastAsiaTheme="minorEastAsia"/>
          <w:sz w:val="28"/>
          <w:szCs w:val="28"/>
        </w:rPr>
        <w:t>,9 кв.м</w:t>
      </w:r>
      <w:r w:rsidR="005E5F42">
        <w:rPr>
          <w:rFonts w:eastAsiaTheme="minorEastAsia"/>
          <w:sz w:val="28"/>
          <w:szCs w:val="28"/>
        </w:rPr>
        <w:t xml:space="preserve">, 307,8 </w:t>
      </w:r>
      <w:r w:rsidR="005E5F42" w:rsidRPr="0080446D">
        <w:rPr>
          <w:rFonts w:eastAsiaTheme="minorEastAsia"/>
          <w:sz w:val="28"/>
          <w:szCs w:val="28"/>
        </w:rPr>
        <w:t>кв.м</w:t>
      </w:r>
      <w:r w:rsidRPr="0080446D">
        <w:rPr>
          <w:rFonts w:eastAsiaTheme="minorEastAsia"/>
          <w:sz w:val="28"/>
          <w:szCs w:val="28"/>
        </w:rPr>
        <w:t xml:space="preserve"> и 16</w:t>
      </w:r>
      <w:r w:rsidR="005E5F42">
        <w:rPr>
          <w:rFonts w:eastAsiaTheme="minorEastAsia"/>
          <w:sz w:val="28"/>
          <w:szCs w:val="28"/>
        </w:rPr>
        <w:t>8,3</w:t>
      </w:r>
      <w:r w:rsidRPr="0080446D">
        <w:rPr>
          <w:rFonts w:eastAsiaTheme="minorEastAsia"/>
          <w:sz w:val="28"/>
          <w:szCs w:val="28"/>
        </w:rPr>
        <w:t xml:space="preserve"> кв.м, зал лечебной физкультуры</w:t>
      </w:r>
      <w:r w:rsidR="005E5F42">
        <w:rPr>
          <w:rFonts w:eastAsiaTheme="minorEastAsia"/>
          <w:sz w:val="28"/>
          <w:szCs w:val="28"/>
        </w:rPr>
        <w:t xml:space="preserve"> 120,2 </w:t>
      </w:r>
      <w:r w:rsidR="005E5F42" w:rsidRPr="0080446D">
        <w:rPr>
          <w:rFonts w:eastAsiaTheme="minorEastAsia"/>
          <w:sz w:val="28"/>
          <w:szCs w:val="28"/>
        </w:rPr>
        <w:t>кв.м</w:t>
      </w:r>
      <w:r w:rsidRPr="0080446D">
        <w:rPr>
          <w:rFonts w:eastAsiaTheme="minorEastAsia"/>
          <w:sz w:val="28"/>
          <w:szCs w:val="28"/>
        </w:rPr>
        <w:t>, зал хореографии</w:t>
      </w:r>
      <w:r w:rsidR="005E5F42">
        <w:rPr>
          <w:rFonts w:eastAsiaTheme="minorEastAsia"/>
          <w:sz w:val="28"/>
          <w:szCs w:val="28"/>
        </w:rPr>
        <w:t xml:space="preserve"> 140,8 </w:t>
      </w:r>
      <w:r w:rsidR="005E5F42" w:rsidRPr="0080446D">
        <w:rPr>
          <w:rFonts w:eastAsiaTheme="minorEastAsia"/>
          <w:sz w:val="28"/>
          <w:szCs w:val="28"/>
        </w:rPr>
        <w:t>кв.м</w:t>
      </w:r>
      <w:r w:rsidRPr="0080446D">
        <w:rPr>
          <w:rFonts w:eastAsiaTheme="minorEastAsia"/>
          <w:sz w:val="28"/>
          <w:szCs w:val="28"/>
        </w:rPr>
        <w:t>,</w:t>
      </w:r>
      <w:r w:rsidR="005E5F42">
        <w:rPr>
          <w:rFonts w:eastAsiaTheme="minorEastAsia"/>
          <w:sz w:val="28"/>
          <w:szCs w:val="28"/>
        </w:rPr>
        <w:t xml:space="preserve"> тренажерный хал 133,6 </w:t>
      </w:r>
      <w:r w:rsidR="005E5F42" w:rsidRPr="0080446D">
        <w:rPr>
          <w:rFonts w:eastAsiaTheme="minorEastAsia"/>
          <w:sz w:val="28"/>
          <w:szCs w:val="28"/>
        </w:rPr>
        <w:t>кв.м</w:t>
      </w:r>
      <w:r w:rsidR="005E5F42">
        <w:rPr>
          <w:rFonts w:eastAsiaTheme="minorEastAsia"/>
          <w:sz w:val="28"/>
          <w:szCs w:val="28"/>
        </w:rPr>
        <w:t>,</w:t>
      </w:r>
      <w:r w:rsidRPr="0080446D">
        <w:rPr>
          <w:rFonts w:eastAsiaTheme="minorEastAsia"/>
          <w:sz w:val="28"/>
          <w:szCs w:val="28"/>
        </w:rPr>
        <w:t xml:space="preserve"> физкультурно-спортивная площадка, включающая в себя волейбольную площадку, теннисные столы, турники, комплекс для лазания, </w:t>
      </w:r>
      <w:proofErr w:type="spellStart"/>
      <w:r w:rsidRPr="0080446D">
        <w:rPr>
          <w:rFonts w:eastAsiaTheme="minorEastAsia"/>
          <w:sz w:val="28"/>
          <w:szCs w:val="28"/>
        </w:rPr>
        <w:t>рукоходы</w:t>
      </w:r>
      <w:proofErr w:type="spellEnd"/>
      <w:r w:rsidRPr="0080446D">
        <w:rPr>
          <w:rFonts w:eastAsiaTheme="minorEastAsia"/>
          <w:sz w:val="28"/>
          <w:szCs w:val="28"/>
        </w:rPr>
        <w:t>, полосу препятствий. Имеется библиотека, медицинский блок, столовая</w:t>
      </w:r>
      <w:r w:rsidR="00876964">
        <w:rPr>
          <w:rFonts w:eastAsiaTheme="minorEastAsia"/>
          <w:sz w:val="28"/>
          <w:szCs w:val="28"/>
        </w:rPr>
        <w:t xml:space="preserve">, </w:t>
      </w:r>
      <w:r w:rsidR="00E019D6">
        <w:rPr>
          <w:rFonts w:eastAsiaTheme="minorEastAsia"/>
          <w:sz w:val="28"/>
          <w:szCs w:val="28"/>
        </w:rPr>
        <w:t>актовый зал</w:t>
      </w:r>
      <w:r w:rsidRPr="0080446D">
        <w:rPr>
          <w:rFonts w:eastAsiaTheme="minorEastAsia"/>
          <w:sz w:val="28"/>
          <w:szCs w:val="28"/>
        </w:rPr>
        <w:t xml:space="preserve"> на </w:t>
      </w:r>
      <w:r w:rsidR="00E019D6">
        <w:rPr>
          <w:rFonts w:eastAsiaTheme="minorEastAsia"/>
          <w:sz w:val="28"/>
          <w:szCs w:val="28"/>
        </w:rPr>
        <w:t>490</w:t>
      </w:r>
      <w:r w:rsidRPr="0080446D">
        <w:rPr>
          <w:rFonts w:eastAsiaTheme="minorEastAsia"/>
          <w:sz w:val="28"/>
          <w:szCs w:val="28"/>
        </w:rPr>
        <w:t xml:space="preserve"> посадочных мест. </w:t>
      </w:r>
    </w:p>
    <w:p w:rsidR="0080446D" w:rsidRPr="0080446D" w:rsidRDefault="0080446D" w:rsidP="00026B5A">
      <w:pPr>
        <w:autoSpaceDE w:val="0"/>
        <w:autoSpaceDN w:val="0"/>
        <w:adjustRightInd w:val="0"/>
        <w:spacing w:after="0" w:line="300" w:lineRule="auto"/>
        <w:ind w:left="0" w:firstLine="709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sz w:val="28"/>
          <w:szCs w:val="28"/>
        </w:rPr>
        <w:t>В МАОУ СШ № 154</w:t>
      </w:r>
      <w:r w:rsidRPr="0080446D">
        <w:rPr>
          <w:rFonts w:eastAsiaTheme="minorEastAsia"/>
          <w:sz w:val="28"/>
          <w:szCs w:val="28"/>
        </w:rPr>
        <w:t xml:space="preserve"> созданы все необходимые условия для успешной реализации образовательной деятельности. Материально-техническое обеспечение </w:t>
      </w:r>
      <w:r w:rsidRPr="0080446D">
        <w:rPr>
          <w:rFonts w:eastAsiaTheme="minorEastAsia"/>
          <w:sz w:val="28"/>
          <w:szCs w:val="28"/>
        </w:rPr>
        <w:lastRenderedPageBreak/>
        <w:t xml:space="preserve">образовательного процесса соответствует требованиям федерального государственного образовательного стандарта. </w:t>
      </w:r>
      <w:r w:rsidR="00026B5A">
        <w:rPr>
          <w:rFonts w:eastAsiaTheme="minorEastAsia"/>
          <w:sz w:val="28"/>
          <w:szCs w:val="28"/>
        </w:rPr>
        <w:t>В</w:t>
      </w:r>
      <w:r w:rsidRPr="0080446D">
        <w:rPr>
          <w:rFonts w:eastAsiaTheme="minorEastAsia"/>
          <w:sz w:val="28"/>
          <w:szCs w:val="28"/>
        </w:rPr>
        <w:t xml:space="preserve"> школе по-разному организовано пространство для всех ступеней обучения, приобретено современное демонстрационное, лабораторное оборудования, наглядные и интерактивные учебные пособия. Кроме того, в школе имеются уникальные лингафонные кабинеты для изучения иностранных языков, цифровые лаборатории по химии, биологии, специализированные кабинеты информатики, физики, </w:t>
      </w:r>
      <w:proofErr w:type="gramStart"/>
      <w:r w:rsidRPr="0080446D">
        <w:rPr>
          <w:rFonts w:eastAsiaTheme="minorEastAsia"/>
          <w:sz w:val="28"/>
          <w:szCs w:val="28"/>
        </w:rPr>
        <w:t>естественно-научная</w:t>
      </w:r>
      <w:proofErr w:type="gramEnd"/>
      <w:r w:rsidRPr="0080446D">
        <w:rPr>
          <w:rFonts w:eastAsiaTheme="minorEastAsia"/>
          <w:sz w:val="28"/>
          <w:szCs w:val="28"/>
        </w:rPr>
        <w:t xml:space="preserve"> лаборатория начальных классов, кабинет труда, технической игрушки и моделирования. </w:t>
      </w:r>
      <w:r>
        <w:rPr>
          <w:rFonts w:eastAsiaTheme="minorEastAsia"/>
          <w:color w:val="auto"/>
          <w:sz w:val="28"/>
          <w:szCs w:val="28"/>
        </w:rPr>
        <w:t>Все помещения в МАОУ СШ № 154</w:t>
      </w:r>
      <w:r w:rsidRPr="0080446D">
        <w:rPr>
          <w:rFonts w:eastAsiaTheme="minorEastAsia"/>
          <w:color w:val="auto"/>
          <w:sz w:val="28"/>
          <w:szCs w:val="28"/>
        </w:rPr>
        <w:t xml:space="preserve"> обеспечены полными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инвентарем. В наличие лабораторное и </w:t>
      </w:r>
      <w:proofErr w:type="gramStart"/>
      <w:r w:rsidRPr="0080446D">
        <w:rPr>
          <w:rFonts w:eastAsiaTheme="minorEastAsia"/>
          <w:color w:val="auto"/>
          <w:sz w:val="28"/>
          <w:szCs w:val="28"/>
        </w:rPr>
        <w:t>демонстрационного</w:t>
      </w:r>
      <w:proofErr w:type="gramEnd"/>
      <w:r w:rsidRPr="0080446D">
        <w:rPr>
          <w:rFonts w:eastAsiaTheme="minorEastAsia"/>
          <w:color w:val="auto"/>
          <w:sz w:val="28"/>
          <w:szCs w:val="28"/>
        </w:rPr>
        <w:t xml:space="preserve"> оборудование, позволяющее реализовать практическую часть основных общеобразовательных программ в соответствии с учебными планами и рабочими программами. </w:t>
      </w:r>
    </w:p>
    <w:p w:rsidR="0080446D" w:rsidRPr="0080446D" w:rsidRDefault="0080446D" w:rsidP="0080446D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mbria" w:eastAsiaTheme="minorEastAsia" w:hAnsi="Cambria" w:cstheme="minorBidi"/>
          <w:color w:val="auto"/>
          <w:szCs w:val="24"/>
        </w:rPr>
      </w:pPr>
    </w:p>
    <w:p w:rsidR="005F3E83" w:rsidRDefault="005F3E83" w:rsidP="005B2578">
      <w:pPr>
        <w:spacing w:after="26" w:line="259" w:lineRule="auto"/>
        <w:ind w:left="0" w:firstLine="0"/>
        <w:jc w:val="center"/>
      </w:pPr>
    </w:p>
    <w:p w:rsidR="005F3E83" w:rsidRDefault="005F3E83">
      <w:pPr>
        <w:spacing w:after="34" w:line="259" w:lineRule="auto"/>
        <w:ind w:left="0" w:firstLine="0"/>
        <w:jc w:val="left"/>
      </w:pPr>
    </w:p>
    <w:p w:rsidR="00682F51" w:rsidRPr="00682F51" w:rsidRDefault="00E82BAF" w:rsidP="00682F51">
      <w:pPr>
        <w:pStyle w:val="1"/>
        <w:numPr>
          <w:ilvl w:val="0"/>
          <w:numId w:val="0"/>
        </w:numPr>
        <w:ind w:left="10"/>
        <w:rPr>
          <w:caps/>
        </w:rPr>
      </w:pPr>
      <w:bookmarkStart w:id="11" w:name="_Toc5697147"/>
      <w:r w:rsidRPr="00682F51">
        <w:rPr>
          <w:caps/>
          <w:sz w:val="28"/>
        </w:rPr>
        <w:t xml:space="preserve">Показатели деятельности муниципального </w:t>
      </w:r>
      <w:r w:rsidR="009A685C" w:rsidRPr="00682F51">
        <w:rPr>
          <w:caps/>
          <w:sz w:val="28"/>
        </w:rPr>
        <w:t xml:space="preserve">автономного </w:t>
      </w:r>
      <w:r w:rsidRPr="00682F51">
        <w:rPr>
          <w:caps/>
          <w:sz w:val="28"/>
        </w:rPr>
        <w:t>общеобразовательного учреждения</w:t>
      </w:r>
      <w:bookmarkEnd w:id="11"/>
      <w:r w:rsidR="00682F51" w:rsidRPr="00682F51">
        <w:rPr>
          <w:caps/>
        </w:rPr>
        <w:br/>
      </w:r>
    </w:p>
    <w:p w:rsidR="00F95D5B" w:rsidRPr="00682F51" w:rsidRDefault="005F3E83" w:rsidP="00682F51">
      <w:pPr>
        <w:spacing w:after="174" w:line="248" w:lineRule="auto"/>
        <w:ind w:left="-5" w:right="48"/>
        <w:jc w:val="center"/>
        <w:rPr>
          <w:b/>
          <w:caps/>
          <w:sz w:val="28"/>
        </w:rPr>
      </w:pPr>
      <w:r w:rsidRPr="00682F51">
        <w:rPr>
          <w:b/>
          <w:caps/>
          <w:sz w:val="28"/>
        </w:rPr>
        <w:t>«Средняя</w:t>
      </w:r>
      <w:r w:rsidR="009A685C" w:rsidRPr="00682F51">
        <w:rPr>
          <w:b/>
          <w:caps/>
          <w:sz w:val="28"/>
        </w:rPr>
        <w:t xml:space="preserve">   школа № 154</w:t>
      </w:r>
      <w:r w:rsidRPr="00682F51">
        <w:rPr>
          <w:b/>
          <w:caps/>
          <w:sz w:val="28"/>
        </w:rPr>
        <w:t>»</w:t>
      </w:r>
      <w:r w:rsidR="001A4D25" w:rsidRPr="00682F51">
        <w:rPr>
          <w:b/>
          <w:caps/>
          <w:sz w:val="28"/>
        </w:rPr>
        <w:t xml:space="preserve"> </w:t>
      </w:r>
      <w:r w:rsidR="00682F51">
        <w:rPr>
          <w:b/>
          <w:caps/>
          <w:sz w:val="28"/>
        </w:rPr>
        <w:t>на 31.12.</w:t>
      </w:r>
      <w:r w:rsidR="001A4D25" w:rsidRPr="00682F51">
        <w:rPr>
          <w:b/>
          <w:caps/>
          <w:sz w:val="28"/>
        </w:rPr>
        <w:t>20</w:t>
      </w:r>
      <w:r w:rsidR="006529BF" w:rsidRPr="00682F51">
        <w:rPr>
          <w:b/>
          <w:caps/>
          <w:sz w:val="28"/>
        </w:rPr>
        <w:t>1</w:t>
      </w:r>
      <w:r w:rsidRPr="00682F51">
        <w:rPr>
          <w:b/>
          <w:caps/>
          <w:sz w:val="28"/>
        </w:rPr>
        <w:t>8</w:t>
      </w:r>
      <w:r w:rsidR="004711EC" w:rsidRPr="00682F51">
        <w:rPr>
          <w:b/>
          <w:caps/>
          <w:sz w:val="28"/>
        </w:rPr>
        <w:t xml:space="preserve"> г.</w:t>
      </w:r>
    </w:p>
    <w:p w:rsidR="006529BF" w:rsidRPr="006529BF" w:rsidRDefault="006529BF" w:rsidP="00E019D6"/>
    <w:p w:rsidR="00F95D5B" w:rsidRDefault="00E82BAF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10148" w:type="dxa"/>
        <w:tblInd w:w="0" w:type="dxa"/>
        <w:tblCellMar>
          <w:top w:w="59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  <w:gridCol w:w="7025"/>
        <w:gridCol w:w="2118"/>
      </w:tblGrid>
      <w:tr w:rsidR="00F95D5B" w:rsidTr="00E019D6">
        <w:trPr>
          <w:trHeight w:val="70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Единица измерения </w:t>
            </w:r>
          </w:p>
        </w:tc>
      </w:tr>
    </w:tbl>
    <w:p w:rsidR="00F95D5B" w:rsidRDefault="00F95D5B" w:rsidP="00E019D6">
      <w:pPr>
        <w:spacing w:after="0" w:line="259" w:lineRule="auto"/>
        <w:ind w:left="0" w:right="91" w:firstLine="0"/>
        <w:jc w:val="left"/>
      </w:pPr>
    </w:p>
    <w:tbl>
      <w:tblPr>
        <w:tblStyle w:val="TableGrid"/>
        <w:tblW w:w="10034" w:type="dxa"/>
        <w:tblInd w:w="2" w:type="dxa"/>
        <w:tblCellMar>
          <w:top w:w="7" w:type="dxa"/>
          <w:left w:w="106" w:type="dxa"/>
          <w:right w:w="150" w:type="dxa"/>
        </w:tblCellMar>
        <w:tblLook w:val="04A0" w:firstRow="1" w:lastRow="0" w:firstColumn="1" w:lastColumn="0" w:noHBand="0" w:noVBand="1"/>
      </w:tblPr>
      <w:tblGrid>
        <w:gridCol w:w="992"/>
        <w:gridCol w:w="6948"/>
        <w:gridCol w:w="2094"/>
      </w:tblGrid>
      <w:tr w:rsidR="00F95D5B">
        <w:trPr>
          <w:trHeight w:val="286"/>
        </w:trPr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95D5B" w:rsidRDefault="00E82BAF">
            <w:pPr>
              <w:spacing w:after="0" w:line="259" w:lineRule="auto"/>
              <w:ind w:left="399" w:firstLine="0"/>
              <w:jc w:val="center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ОБРАЗОВАТЕЛЬНАЯ ДЕЯТЕЛЬНОСТЬ </w:t>
            </w:r>
          </w:p>
        </w:tc>
      </w:tr>
      <w:tr w:rsidR="00F95D5B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Общая численность учащихся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41" w:firstLine="0"/>
              <w:jc w:val="center"/>
            </w:pPr>
            <w:r>
              <w:t>1379</w:t>
            </w:r>
          </w:p>
        </w:tc>
      </w:tr>
      <w:tr w:rsidR="00F95D5B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41" w:firstLine="0"/>
              <w:jc w:val="center"/>
            </w:pPr>
            <w:r>
              <w:t>774</w:t>
            </w:r>
          </w:p>
        </w:tc>
      </w:tr>
      <w:tr w:rsidR="00F95D5B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1.3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41" w:firstLine="0"/>
              <w:jc w:val="center"/>
            </w:pPr>
            <w:r>
              <w:t>552</w:t>
            </w:r>
          </w:p>
        </w:tc>
      </w:tr>
      <w:tr w:rsidR="00F95D5B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1.4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41" w:firstLine="0"/>
              <w:jc w:val="center"/>
            </w:pPr>
            <w:r>
              <w:t>83</w:t>
            </w:r>
          </w:p>
        </w:tc>
      </w:tr>
      <w:tr w:rsidR="00F95D5B">
        <w:trPr>
          <w:trHeight w:val="8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1.5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right="103" w:firstLine="0"/>
            </w:pPr>
            <w:r>
              <w:t xml:space="preserve">Численность/удельный вес численности учащихся, успевающих на “4”и “5”по результатам промежуточной аттестации, в общей численности учащихся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20" w:firstLine="0"/>
              <w:jc w:val="center"/>
            </w:pPr>
            <w:r>
              <w:t>-</w:t>
            </w:r>
          </w:p>
        </w:tc>
      </w:tr>
      <w:tr w:rsidR="00F95D5B">
        <w:trPr>
          <w:trHeight w:val="5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1.6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42" w:firstLine="0"/>
              <w:jc w:val="center"/>
            </w:pPr>
            <w:r>
              <w:t>-</w:t>
            </w:r>
          </w:p>
        </w:tc>
      </w:tr>
      <w:tr w:rsidR="00F95D5B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1.7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42" w:firstLine="0"/>
              <w:jc w:val="center"/>
            </w:pPr>
            <w:r>
              <w:t>-</w:t>
            </w:r>
          </w:p>
        </w:tc>
      </w:tr>
      <w:tr w:rsidR="00F95D5B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1.8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42" w:firstLine="0"/>
              <w:jc w:val="center"/>
            </w:pPr>
            <w:r>
              <w:t>-</w:t>
            </w:r>
          </w:p>
        </w:tc>
      </w:tr>
      <w:tr w:rsidR="00F95D5B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1.9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43" w:firstLine="0"/>
              <w:jc w:val="center"/>
            </w:pPr>
            <w:r>
              <w:t>-</w:t>
            </w:r>
          </w:p>
        </w:tc>
      </w:tr>
      <w:tr w:rsidR="00F95D5B">
        <w:trPr>
          <w:trHeight w:val="11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1.10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90" w:right="185" w:firstLine="0"/>
              <w:jc w:val="center"/>
            </w:pPr>
            <w:r>
              <w:t>-</w:t>
            </w:r>
          </w:p>
        </w:tc>
      </w:tr>
      <w:tr w:rsidR="00F95D5B">
        <w:trPr>
          <w:trHeight w:val="11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1.11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90" w:right="185" w:firstLine="0"/>
              <w:jc w:val="center"/>
            </w:pPr>
            <w:r>
              <w:t>-</w:t>
            </w:r>
          </w:p>
        </w:tc>
      </w:tr>
      <w:tr w:rsidR="00F95D5B">
        <w:trPr>
          <w:trHeight w:val="11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1.12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90" w:right="185" w:firstLine="0"/>
              <w:jc w:val="center"/>
            </w:pPr>
            <w:r>
              <w:t>-</w:t>
            </w:r>
          </w:p>
        </w:tc>
      </w:tr>
      <w:tr w:rsidR="00F95D5B">
        <w:trPr>
          <w:trHeight w:val="11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1.13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90" w:right="185" w:firstLine="0"/>
              <w:jc w:val="center"/>
            </w:pPr>
            <w:r>
              <w:t>-</w:t>
            </w:r>
          </w:p>
        </w:tc>
      </w:tr>
      <w:tr w:rsidR="00F95D5B">
        <w:trPr>
          <w:trHeight w:val="8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1.14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47" w:right="142" w:firstLine="0"/>
              <w:jc w:val="center"/>
            </w:pPr>
            <w:r>
              <w:t>-</w:t>
            </w:r>
          </w:p>
        </w:tc>
      </w:tr>
      <w:tr w:rsidR="00F95D5B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1.15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90" w:right="185" w:firstLine="0"/>
              <w:jc w:val="center"/>
            </w:pPr>
            <w:r>
              <w:t>-</w:t>
            </w:r>
          </w:p>
        </w:tc>
      </w:tr>
      <w:tr w:rsidR="00F95D5B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1.16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90" w:right="185" w:firstLine="0"/>
              <w:jc w:val="center"/>
            </w:pPr>
            <w:r>
              <w:t>-</w:t>
            </w:r>
          </w:p>
        </w:tc>
      </w:tr>
      <w:tr w:rsidR="00F95D5B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1.17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90" w:right="185" w:firstLine="0"/>
              <w:jc w:val="center"/>
            </w:pPr>
            <w:r>
              <w:t>-</w:t>
            </w:r>
          </w:p>
        </w:tc>
      </w:tr>
      <w:tr w:rsidR="00F95D5B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1.20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right="62" w:firstLine="0"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90" w:right="185" w:firstLine="0"/>
              <w:jc w:val="center"/>
            </w:pPr>
            <w:r>
              <w:t>-</w:t>
            </w:r>
          </w:p>
        </w:tc>
      </w:tr>
      <w:tr w:rsidR="00F95D5B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1.21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right="67" w:firstLine="0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90" w:right="185" w:firstLine="0"/>
              <w:jc w:val="center"/>
            </w:pPr>
            <w:r>
              <w:t>-</w:t>
            </w:r>
          </w:p>
        </w:tc>
      </w:tr>
      <w:tr w:rsidR="00F95D5B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1.22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F95D5B">
            <w:pPr>
              <w:spacing w:after="0" w:line="259" w:lineRule="auto"/>
              <w:ind w:left="41" w:firstLine="0"/>
              <w:jc w:val="center"/>
            </w:pPr>
          </w:p>
        </w:tc>
      </w:tr>
    </w:tbl>
    <w:p w:rsidR="00F95D5B" w:rsidRDefault="00F95D5B">
      <w:pPr>
        <w:spacing w:after="0" w:line="259" w:lineRule="auto"/>
        <w:ind w:left="-1133" w:right="91" w:firstLine="0"/>
        <w:jc w:val="left"/>
      </w:pPr>
    </w:p>
    <w:tbl>
      <w:tblPr>
        <w:tblStyle w:val="TableGrid"/>
        <w:tblW w:w="10036" w:type="dxa"/>
        <w:tblInd w:w="0" w:type="dxa"/>
        <w:tblCellMar>
          <w:top w:w="7" w:type="dxa"/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994"/>
        <w:gridCol w:w="6948"/>
        <w:gridCol w:w="2094"/>
      </w:tblGrid>
      <w:tr w:rsidR="00F95D5B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F95D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</w:pPr>
            <w:r>
              <w:t xml:space="preserve">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0" w:right="11" w:firstLine="0"/>
              <w:jc w:val="center"/>
            </w:pPr>
            <w:r>
              <w:t>-</w:t>
            </w:r>
          </w:p>
        </w:tc>
      </w:tr>
      <w:tr w:rsidR="00F95D5B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1.23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right="137" w:firstLine="0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1A4D25">
            <w:pPr>
              <w:spacing w:after="0" w:line="259" w:lineRule="auto"/>
              <w:ind w:left="288" w:right="237" w:firstLine="0"/>
              <w:jc w:val="center"/>
            </w:pPr>
            <w:r>
              <w:t>-</w:t>
            </w:r>
          </w:p>
        </w:tc>
      </w:tr>
      <w:tr w:rsidR="00F95D5B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1.24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0" w:right="11" w:firstLine="0"/>
              <w:jc w:val="center"/>
            </w:pPr>
            <w:r>
              <w:t>101</w:t>
            </w:r>
          </w:p>
        </w:tc>
      </w:tr>
      <w:tr w:rsidR="00F95D5B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1.25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326415">
            <w:pPr>
              <w:spacing w:after="0" w:line="259" w:lineRule="auto"/>
              <w:ind w:left="168" w:right="117" w:firstLine="0"/>
              <w:jc w:val="center"/>
            </w:pPr>
            <w:r>
              <w:t>87/86</w:t>
            </w:r>
            <w:r w:rsidR="00713E6F">
              <w:t>%</w:t>
            </w:r>
          </w:p>
        </w:tc>
      </w:tr>
      <w:tr w:rsidR="00F95D5B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1.26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right="14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326415" w:rsidP="00713E6F">
            <w:pPr>
              <w:spacing w:after="0" w:line="259" w:lineRule="auto"/>
              <w:ind w:left="168" w:right="117" w:firstLine="0"/>
              <w:jc w:val="center"/>
            </w:pPr>
            <w:r>
              <w:t>83/82</w:t>
            </w:r>
            <w:r w:rsidR="00713E6F">
              <w:t>%</w:t>
            </w:r>
          </w:p>
        </w:tc>
      </w:tr>
      <w:tr w:rsidR="00F95D5B">
        <w:trPr>
          <w:trHeight w:val="8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1.27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326415">
            <w:pPr>
              <w:spacing w:after="0" w:line="259" w:lineRule="auto"/>
              <w:ind w:left="198" w:right="147" w:firstLine="0"/>
              <w:jc w:val="center"/>
            </w:pPr>
            <w:r>
              <w:t>13/13%</w:t>
            </w:r>
          </w:p>
        </w:tc>
      </w:tr>
      <w:tr w:rsidR="00F95D5B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1.28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right="14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326415">
            <w:pPr>
              <w:spacing w:after="0" w:line="259" w:lineRule="auto"/>
              <w:ind w:left="138" w:right="87" w:firstLine="0"/>
              <w:jc w:val="center"/>
            </w:pPr>
            <w:r>
              <w:t>12/12%</w:t>
            </w:r>
          </w:p>
        </w:tc>
      </w:tr>
      <w:tr w:rsidR="00F95D5B">
        <w:trPr>
          <w:trHeight w:val="11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1.29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291840">
            <w:pPr>
              <w:spacing w:after="0" w:line="259" w:lineRule="auto"/>
              <w:ind w:left="630" w:hanging="274"/>
              <w:jc w:val="left"/>
            </w:pPr>
            <w:r>
              <w:t xml:space="preserve">   40/40</w:t>
            </w:r>
            <w:r w:rsidR="00326415">
              <w:t>%</w:t>
            </w:r>
          </w:p>
        </w:tc>
      </w:tr>
      <w:tr w:rsidR="00F95D5B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1.29.1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Высшая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291840" w:rsidP="00713E6F">
            <w:pPr>
              <w:spacing w:after="0" w:line="259" w:lineRule="auto"/>
              <w:ind w:left="78" w:right="27" w:firstLine="0"/>
              <w:jc w:val="center"/>
            </w:pPr>
            <w:r>
              <w:t>21/21</w:t>
            </w:r>
            <w:r w:rsidR="00326415">
              <w:t>%</w:t>
            </w:r>
          </w:p>
        </w:tc>
      </w:tr>
      <w:tr w:rsidR="00F95D5B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1.29.2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Первая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291840">
            <w:pPr>
              <w:spacing w:after="0" w:line="259" w:lineRule="auto"/>
              <w:ind w:left="268" w:right="217" w:firstLine="0"/>
              <w:jc w:val="center"/>
            </w:pPr>
            <w:r>
              <w:t>19/19</w:t>
            </w:r>
            <w:r w:rsidR="00326415">
              <w:t>%</w:t>
            </w:r>
          </w:p>
        </w:tc>
      </w:tr>
      <w:tr w:rsidR="00F95D5B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1.30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F95D5B">
            <w:pPr>
              <w:spacing w:after="0" w:line="259" w:lineRule="auto"/>
              <w:ind w:left="44" w:firstLine="0"/>
              <w:jc w:val="center"/>
            </w:pPr>
          </w:p>
        </w:tc>
      </w:tr>
      <w:tr w:rsidR="00F95D5B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1.30.1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До 5 лет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291840">
            <w:pPr>
              <w:spacing w:after="0" w:line="259" w:lineRule="auto"/>
              <w:ind w:left="138" w:right="87" w:firstLine="0"/>
              <w:jc w:val="center"/>
            </w:pPr>
            <w:r>
              <w:t>32/32</w:t>
            </w:r>
            <w:r w:rsidR="00326415">
              <w:t>%</w:t>
            </w:r>
          </w:p>
        </w:tc>
      </w:tr>
      <w:tr w:rsidR="00F95D5B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1.30.2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Свыше 30 лет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326415">
            <w:pPr>
              <w:spacing w:after="0" w:line="259" w:lineRule="auto"/>
              <w:ind w:left="138" w:right="87" w:firstLine="0"/>
              <w:jc w:val="center"/>
            </w:pPr>
            <w:r>
              <w:t>9/9%</w:t>
            </w:r>
          </w:p>
        </w:tc>
      </w:tr>
      <w:tr w:rsidR="00F95D5B">
        <w:trPr>
          <w:trHeight w:val="8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1.31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138" w:right="87" w:firstLine="0"/>
              <w:jc w:val="center"/>
            </w:pPr>
            <w:r>
              <w:t>35/35</w:t>
            </w:r>
            <w:r w:rsidR="00291840">
              <w:t>%</w:t>
            </w:r>
          </w:p>
        </w:tc>
      </w:tr>
      <w:tr w:rsidR="00F95D5B">
        <w:trPr>
          <w:trHeight w:val="8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1.32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138" w:right="87" w:firstLine="0"/>
              <w:jc w:val="center"/>
            </w:pPr>
            <w:r>
              <w:t>12/12</w:t>
            </w:r>
            <w:r w:rsidR="00291840">
              <w:t>%</w:t>
            </w:r>
          </w:p>
        </w:tc>
      </w:tr>
      <w:tr w:rsidR="00F95D5B">
        <w:trPr>
          <w:trHeight w:val="194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1.33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291840">
            <w:pPr>
              <w:spacing w:after="0" w:line="259" w:lineRule="auto"/>
              <w:ind w:left="78" w:right="27" w:firstLine="0"/>
              <w:jc w:val="center"/>
            </w:pPr>
            <w:r>
              <w:t>101/100%</w:t>
            </w:r>
          </w:p>
        </w:tc>
      </w:tr>
      <w:tr w:rsidR="00F95D5B">
        <w:trPr>
          <w:trHeight w:val="16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1.34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29251D">
            <w:pPr>
              <w:spacing w:after="0" w:line="259" w:lineRule="auto"/>
              <w:ind w:left="25" w:firstLine="0"/>
              <w:jc w:val="center"/>
            </w:pPr>
            <w:r>
              <w:t>89/88</w:t>
            </w:r>
            <w:r w:rsidR="00291840">
              <w:t>%</w:t>
            </w:r>
          </w:p>
        </w:tc>
      </w:tr>
      <w:tr w:rsidR="00F95D5B">
        <w:trPr>
          <w:trHeight w:val="286"/>
        </w:trPr>
        <w:tc>
          <w:tcPr>
            <w:tcW w:w="7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:rsidR="00F95D5B" w:rsidRDefault="00E82BAF">
            <w:pPr>
              <w:spacing w:after="0" w:line="259" w:lineRule="auto"/>
              <w:ind w:left="3716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ИНФРАСТРУКТУРА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1A4D25" w:rsidRDefault="001A4D25">
            <w:pPr>
              <w:spacing w:after="160" w:line="259" w:lineRule="auto"/>
              <w:ind w:left="0" w:firstLine="0"/>
              <w:jc w:val="left"/>
            </w:pPr>
          </w:p>
        </w:tc>
      </w:tr>
      <w:tr w:rsidR="00F95D5B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491EFA">
            <w:pPr>
              <w:spacing w:after="0" w:line="259" w:lineRule="auto"/>
              <w:ind w:left="2" w:firstLine="0"/>
              <w:jc w:val="left"/>
            </w:pPr>
            <w:r>
              <w:t>Количество учащихся  в расчете на один компьютер</w:t>
            </w:r>
            <w:r w:rsidR="00E82BAF"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0" w:right="9" w:firstLine="0"/>
              <w:jc w:val="center"/>
            </w:pPr>
            <w:r>
              <w:t>5,43</w:t>
            </w:r>
          </w:p>
        </w:tc>
      </w:tr>
      <w:tr w:rsidR="00F95D5B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0" w:right="7" w:firstLine="0"/>
              <w:jc w:val="center"/>
            </w:pPr>
            <w:r>
              <w:t>2,72</w:t>
            </w:r>
          </w:p>
        </w:tc>
      </w:tr>
      <w:tr w:rsidR="00F95D5B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0" w:right="8" w:firstLine="0"/>
              <w:jc w:val="center"/>
            </w:pPr>
            <w:r>
              <w:t>+</w:t>
            </w:r>
          </w:p>
        </w:tc>
      </w:tr>
      <w:tr w:rsidR="00F95D5B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2.4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F95D5B">
            <w:pPr>
              <w:spacing w:after="0" w:line="259" w:lineRule="auto"/>
              <w:ind w:left="0" w:right="6" w:firstLine="0"/>
              <w:jc w:val="center"/>
            </w:pPr>
          </w:p>
        </w:tc>
      </w:tr>
      <w:tr w:rsidR="00F95D5B">
        <w:trPr>
          <w:trHeight w:val="56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2.4.1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0" w:right="6" w:firstLine="0"/>
              <w:jc w:val="center"/>
            </w:pPr>
            <w:r>
              <w:t>2</w:t>
            </w:r>
          </w:p>
        </w:tc>
      </w:tr>
      <w:tr w:rsidR="00F95D5B">
        <w:trPr>
          <w:trHeight w:val="2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2.4.2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0" w:right="6" w:firstLine="0"/>
              <w:jc w:val="center"/>
            </w:pPr>
            <w:r>
              <w:t>2</w:t>
            </w:r>
          </w:p>
        </w:tc>
      </w:tr>
      <w:tr w:rsidR="00F95D5B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2.4.3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0" w:right="6" w:firstLine="0"/>
              <w:jc w:val="center"/>
            </w:pPr>
            <w:r>
              <w:t>+</w:t>
            </w:r>
          </w:p>
        </w:tc>
      </w:tr>
      <w:tr w:rsidR="00F95D5B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2.4.4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0" w:right="6" w:firstLine="0"/>
              <w:jc w:val="center"/>
            </w:pPr>
            <w:r>
              <w:t>2</w:t>
            </w:r>
          </w:p>
        </w:tc>
      </w:tr>
      <w:tr w:rsidR="00F95D5B">
        <w:trPr>
          <w:trHeight w:val="28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2.4.5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0" w:right="6" w:firstLine="0"/>
              <w:jc w:val="center"/>
            </w:pPr>
            <w:r>
              <w:t>2</w:t>
            </w:r>
          </w:p>
        </w:tc>
      </w:tr>
      <w:tr w:rsidR="00F95D5B">
        <w:trPr>
          <w:trHeight w:val="8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2.5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50" w:firstLine="0"/>
              <w:jc w:val="center"/>
            </w:pPr>
            <w:r>
              <w:t>1379/100%</w:t>
            </w:r>
          </w:p>
        </w:tc>
      </w:tr>
      <w:tr w:rsidR="00F95D5B">
        <w:trPr>
          <w:trHeight w:val="5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0" w:firstLine="0"/>
              <w:jc w:val="left"/>
            </w:pPr>
            <w:r>
              <w:t xml:space="preserve">2.6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5B" w:rsidRDefault="00E82BAF">
            <w:pPr>
              <w:spacing w:after="0" w:line="259" w:lineRule="auto"/>
              <w:ind w:left="2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95D5B" w:rsidRDefault="00713E6F">
            <w:pPr>
              <w:spacing w:after="0" w:line="259" w:lineRule="auto"/>
              <w:ind w:left="120" w:right="70" w:firstLine="0"/>
              <w:jc w:val="center"/>
            </w:pPr>
            <w:r>
              <w:t>12,6</w:t>
            </w:r>
          </w:p>
        </w:tc>
      </w:tr>
    </w:tbl>
    <w:p w:rsidR="00F95D5B" w:rsidRDefault="00E82BAF">
      <w:pPr>
        <w:spacing w:after="164" w:line="259" w:lineRule="auto"/>
        <w:ind w:left="0" w:firstLine="0"/>
        <w:jc w:val="center"/>
      </w:pPr>
      <w:r>
        <w:rPr>
          <w:b/>
        </w:rPr>
        <w:t xml:space="preserve"> </w:t>
      </w:r>
    </w:p>
    <w:p w:rsidR="00F95D5B" w:rsidRPr="00E019D6" w:rsidRDefault="00E82BAF" w:rsidP="00E019D6">
      <w:pPr>
        <w:spacing w:after="174" w:line="300" w:lineRule="auto"/>
        <w:ind w:left="284" w:right="45" w:firstLine="709"/>
        <w:rPr>
          <w:sz w:val="28"/>
        </w:rPr>
      </w:pPr>
      <w:r w:rsidRPr="00E019D6">
        <w:rPr>
          <w:sz w:val="28"/>
        </w:rPr>
        <w:t>Числ</w:t>
      </w:r>
      <w:r w:rsidR="008A6360" w:rsidRPr="00E019D6">
        <w:rPr>
          <w:sz w:val="28"/>
        </w:rPr>
        <w:t xml:space="preserve">енность обучающихся составила на 31.05.2018г. </w:t>
      </w:r>
      <w:r w:rsidR="004C24BB" w:rsidRPr="00E019D6">
        <w:rPr>
          <w:sz w:val="28"/>
        </w:rPr>
        <w:t>-</w:t>
      </w:r>
      <w:r w:rsidR="008A6360" w:rsidRPr="00E019D6">
        <w:rPr>
          <w:sz w:val="28"/>
        </w:rPr>
        <w:t xml:space="preserve">839 человек, на </w:t>
      </w:r>
      <w:r w:rsidR="004C24BB" w:rsidRPr="00E019D6">
        <w:rPr>
          <w:sz w:val="28"/>
        </w:rPr>
        <w:t xml:space="preserve">31.12.2018г. - </w:t>
      </w:r>
      <w:r w:rsidR="008A6360" w:rsidRPr="00E019D6">
        <w:rPr>
          <w:sz w:val="28"/>
        </w:rPr>
        <w:t xml:space="preserve"> 1379 человек</w:t>
      </w:r>
      <w:r w:rsidRPr="00E019D6">
        <w:rPr>
          <w:sz w:val="28"/>
        </w:rPr>
        <w:t xml:space="preserve">.  </w:t>
      </w:r>
    </w:p>
    <w:p w:rsidR="00F95D5B" w:rsidRPr="00E019D6" w:rsidRDefault="004C24BB" w:rsidP="00E019D6">
      <w:pPr>
        <w:spacing w:after="174" w:line="300" w:lineRule="auto"/>
        <w:ind w:left="284" w:right="45" w:firstLine="709"/>
        <w:rPr>
          <w:sz w:val="28"/>
        </w:rPr>
      </w:pPr>
      <w:r w:rsidRPr="00E019D6">
        <w:rPr>
          <w:sz w:val="28"/>
        </w:rPr>
        <w:t>Успеваемость 99,56%</w:t>
      </w:r>
    </w:p>
    <w:p w:rsidR="00F95D5B" w:rsidRPr="00E019D6" w:rsidRDefault="004C24BB" w:rsidP="00E019D6">
      <w:pPr>
        <w:spacing w:after="174" w:line="300" w:lineRule="auto"/>
        <w:ind w:left="284" w:right="45" w:firstLine="709"/>
        <w:rPr>
          <w:sz w:val="28"/>
        </w:rPr>
      </w:pPr>
      <w:r w:rsidRPr="00E019D6">
        <w:rPr>
          <w:sz w:val="28"/>
        </w:rPr>
        <w:t>Качество знаний 62,33%</w:t>
      </w:r>
      <w:r w:rsidR="00E82BAF" w:rsidRPr="00E019D6">
        <w:rPr>
          <w:sz w:val="28"/>
        </w:rPr>
        <w:t xml:space="preserve"> </w:t>
      </w:r>
    </w:p>
    <w:p w:rsidR="00F95D5B" w:rsidRPr="00E019D6" w:rsidRDefault="00E82BAF" w:rsidP="00E019D6">
      <w:pPr>
        <w:spacing w:after="3" w:line="300" w:lineRule="auto"/>
        <w:ind w:left="284" w:right="45" w:firstLine="709"/>
        <w:rPr>
          <w:sz w:val="28"/>
        </w:rPr>
      </w:pPr>
      <w:r w:rsidRPr="00E019D6">
        <w:rPr>
          <w:sz w:val="28"/>
        </w:rPr>
        <w:t>Кадровое обеспечение стабильно, курсовую подготовку учителя проходят своевременно, для работы по реа</w:t>
      </w:r>
      <w:r w:rsidR="00713E6F" w:rsidRPr="00E019D6">
        <w:rPr>
          <w:sz w:val="28"/>
        </w:rPr>
        <w:t xml:space="preserve">лизации ФГОС НОО </w:t>
      </w:r>
      <w:proofErr w:type="gramStart"/>
      <w:r w:rsidR="00713E6F" w:rsidRPr="00E019D6">
        <w:rPr>
          <w:sz w:val="28"/>
        </w:rPr>
        <w:t>и  ООО</w:t>
      </w:r>
      <w:proofErr w:type="gramEnd"/>
      <w:r w:rsidR="00713E6F" w:rsidRPr="00E019D6">
        <w:rPr>
          <w:sz w:val="28"/>
        </w:rPr>
        <w:t xml:space="preserve"> (в 1</w:t>
      </w:r>
      <w:r w:rsidR="001A4D25" w:rsidRPr="00E019D6">
        <w:rPr>
          <w:sz w:val="28"/>
        </w:rPr>
        <w:t xml:space="preserve"> – 8</w:t>
      </w:r>
      <w:r w:rsidRPr="00E019D6">
        <w:rPr>
          <w:sz w:val="28"/>
        </w:rPr>
        <w:t xml:space="preserve"> -х клас</w:t>
      </w:r>
      <w:r w:rsidR="00713E6F" w:rsidRPr="00E019D6">
        <w:rPr>
          <w:sz w:val="28"/>
        </w:rPr>
        <w:t>сах) курсовую подготовку прошли 100</w:t>
      </w:r>
      <w:r w:rsidR="001A4D25" w:rsidRPr="00E019D6">
        <w:rPr>
          <w:sz w:val="28"/>
        </w:rPr>
        <w:t>%</w:t>
      </w:r>
      <w:r w:rsidRPr="00E019D6">
        <w:rPr>
          <w:sz w:val="28"/>
        </w:rPr>
        <w:t xml:space="preserve"> учителей соответственно. </w:t>
      </w:r>
    </w:p>
    <w:p w:rsidR="008025CD" w:rsidRDefault="00E82BAF" w:rsidP="008025CD">
      <w:pPr>
        <w:spacing w:after="326" w:line="300" w:lineRule="auto"/>
        <w:ind w:left="284" w:right="45" w:firstLine="709"/>
      </w:pPr>
      <w:r w:rsidRPr="00E019D6">
        <w:rPr>
          <w:sz w:val="28"/>
        </w:rPr>
        <w:t>Оснащение кабинетов в</w:t>
      </w:r>
      <w:r w:rsidR="008A6360" w:rsidRPr="00E019D6">
        <w:rPr>
          <w:sz w:val="28"/>
        </w:rPr>
        <w:t xml:space="preserve"> соответствии с ФГОС составляет 100</w:t>
      </w:r>
      <w:r w:rsidR="001A4D25" w:rsidRPr="00E019D6">
        <w:rPr>
          <w:sz w:val="28"/>
        </w:rPr>
        <w:t>%</w:t>
      </w:r>
      <w:r w:rsidR="004711EC" w:rsidRPr="00E019D6">
        <w:rPr>
          <w:sz w:val="28"/>
        </w:rPr>
        <w:t>.</w:t>
      </w:r>
      <w:bookmarkStart w:id="12" w:name="_Toc5697148"/>
    </w:p>
    <w:p w:rsidR="008025CD" w:rsidRDefault="008025CD" w:rsidP="008025CD">
      <w:pPr>
        <w:spacing w:after="326" w:line="300" w:lineRule="auto"/>
        <w:ind w:left="284" w:right="45" w:firstLine="709"/>
      </w:pPr>
    </w:p>
    <w:p w:rsidR="008025CD" w:rsidRDefault="008025CD" w:rsidP="008025CD">
      <w:pPr>
        <w:spacing w:after="326" w:line="300" w:lineRule="auto"/>
        <w:ind w:left="284" w:right="45" w:firstLine="709"/>
        <w:rPr>
          <w:sz w:val="28"/>
        </w:rPr>
      </w:pPr>
    </w:p>
    <w:bookmarkEnd w:id="12"/>
    <w:p w:rsidR="00F95D5B" w:rsidRPr="00B3782D" w:rsidRDefault="00491EFA" w:rsidP="000C0817">
      <w:pPr>
        <w:pStyle w:val="1"/>
        <w:numPr>
          <w:ilvl w:val="0"/>
          <w:numId w:val="0"/>
        </w:numPr>
        <w:ind w:left="658" w:right="710"/>
        <w:rPr>
          <w:b w:val="0"/>
        </w:rPr>
      </w:pPr>
      <w:r>
        <w:rPr>
          <w:sz w:val="28"/>
        </w:rPr>
        <w:lastRenderedPageBreak/>
        <w:t>ВОЗНИКШИЕ ПРОБЛЕМЫ И СПОСОБЫ РЕШЕНИЯ</w:t>
      </w:r>
      <w:r w:rsidR="00E82BAF" w:rsidRPr="00B3782D">
        <w:rPr>
          <w:b w:val="0"/>
        </w:rPr>
        <w:t xml:space="preserve"> </w:t>
      </w:r>
    </w:p>
    <w:p w:rsidR="000C0817" w:rsidRPr="000C0817" w:rsidRDefault="000C0817" w:rsidP="000C0817">
      <w:pPr>
        <w:ind w:left="0" w:firstLine="0"/>
      </w:pPr>
    </w:p>
    <w:p w:rsidR="00F95D5B" w:rsidRDefault="00F95D5B">
      <w:pPr>
        <w:spacing w:after="0" w:line="259" w:lineRule="auto"/>
        <w:ind w:left="0" w:firstLine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876964" w:rsidTr="00876964">
        <w:tc>
          <w:tcPr>
            <w:tcW w:w="5171" w:type="dxa"/>
          </w:tcPr>
          <w:p w:rsidR="00876964" w:rsidRDefault="00491EFA">
            <w:pPr>
              <w:spacing w:after="0" w:line="259" w:lineRule="auto"/>
              <w:ind w:left="0" w:firstLine="0"/>
            </w:pPr>
            <w:r>
              <w:t>Проблема</w:t>
            </w:r>
            <w:r w:rsidR="00876964" w:rsidRPr="00E019D6">
              <w:t xml:space="preserve">  </w:t>
            </w:r>
          </w:p>
        </w:tc>
        <w:tc>
          <w:tcPr>
            <w:tcW w:w="5172" w:type="dxa"/>
          </w:tcPr>
          <w:p w:rsidR="00876964" w:rsidRDefault="00491EFA">
            <w:pPr>
              <w:spacing w:after="0" w:line="259" w:lineRule="auto"/>
              <w:ind w:left="0" w:firstLine="0"/>
            </w:pPr>
            <w:r>
              <w:t>Способы решения</w:t>
            </w:r>
          </w:p>
        </w:tc>
      </w:tr>
      <w:tr w:rsidR="00876964" w:rsidTr="00876964">
        <w:tc>
          <w:tcPr>
            <w:tcW w:w="5171" w:type="dxa"/>
          </w:tcPr>
          <w:p w:rsidR="00876964" w:rsidRDefault="00876964">
            <w:pPr>
              <w:spacing w:after="0" w:line="259" w:lineRule="auto"/>
              <w:ind w:left="0" w:firstLine="0"/>
            </w:pPr>
            <w:r w:rsidRPr="00E019D6">
              <w:rPr>
                <w:color w:val="auto"/>
              </w:rPr>
              <w:t>1. Становление профессионального коллектива (коллектив работает первый год)</w:t>
            </w:r>
          </w:p>
        </w:tc>
        <w:tc>
          <w:tcPr>
            <w:tcW w:w="5172" w:type="dxa"/>
          </w:tcPr>
          <w:p w:rsidR="00876964" w:rsidRPr="00E019D6" w:rsidRDefault="00876964" w:rsidP="00876964">
            <w:pPr>
              <w:numPr>
                <w:ilvl w:val="0"/>
                <w:numId w:val="24"/>
              </w:numPr>
              <w:spacing w:after="46" w:line="244" w:lineRule="auto"/>
              <w:ind w:hanging="360"/>
              <w:jc w:val="left"/>
              <w:rPr>
                <w:sz w:val="22"/>
              </w:rPr>
            </w:pPr>
            <w:r w:rsidRPr="00E019D6">
              <w:t>В ближайшие три года основной стратегической задачей  будет являться  развитие</w:t>
            </w:r>
            <w:r w:rsidRPr="00E019D6">
              <w:rPr>
                <w:sz w:val="22"/>
              </w:rPr>
              <w:t xml:space="preserve"> </w:t>
            </w:r>
            <w:r w:rsidRPr="00E019D6">
              <w:t xml:space="preserve">научно -  технологической   базы  школы. </w:t>
            </w:r>
          </w:p>
          <w:p w:rsidR="00876964" w:rsidRPr="00E019D6" w:rsidRDefault="00876964" w:rsidP="00876964">
            <w:pPr>
              <w:numPr>
                <w:ilvl w:val="0"/>
                <w:numId w:val="24"/>
              </w:numPr>
              <w:spacing w:after="50" w:line="241" w:lineRule="auto"/>
              <w:ind w:hanging="360"/>
              <w:jc w:val="left"/>
            </w:pPr>
            <w:r w:rsidRPr="00E019D6">
              <w:t>Совершенствование системы стимулирования педагогов.</w:t>
            </w:r>
          </w:p>
          <w:p w:rsidR="00876964" w:rsidRDefault="00876964" w:rsidP="00876964">
            <w:pPr>
              <w:numPr>
                <w:ilvl w:val="0"/>
                <w:numId w:val="24"/>
              </w:numPr>
              <w:spacing w:after="1" w:line="278" w:lineRule="auto"/>
              <w:ind w:hanging="360"/>
              <w:jc w:val="left"/>
              <w:rPr>
                <w:sz w:val="22"/>
              </w:rPr>
            </w:pPr>
            <w:r w:rsidRPr="00E019D6">
              <w:t xml:space="preserve">Поддержка педагогических инициатив в любых направлениях. </w:t>
            </w:r>
          </w:p>
          <w:p w:rsidR="00876964" w:rsidRPr="00876964" w:rsidRDefault="00876964" w:rsidP="00876964">
            <w:pPr>
              <w:numPr>
                <w:ilvl w:val="0"/>
                <w:numId w:val="24"/>
              </w:numPr>
              <w:spacing w:after="1" w:line="278" w:lineRule="auto"/>
              <w:ind w:hanging="360"/>
              <w:jc w:val="left"/>
              <w:rPr>
                <w:sz w:val="22"/>
              </w:rPr>
            </w:pPr>
            <w:r w:rsidRPr="00E019D6">
              <w:t>Создание условий для привлечения внешних кадров, преподавателей ВУЗов, СПО/НПО, действующих представителей промышленных предприятий.</w:t>
            </w:r>
          </w:p>
        </w:tc>
      </w:tr>
      <w:tr w:rsidR="00876964" w:rsidTr="00876964">
        <w:tc>
          <w:tcPr>
            <w:tcW w:w="5171" w:type="dxa"/>
          </w:tcPr>
          <w:p w:rsidR="00876964" w:rsidRDefault="00876964">
            <w:pPr>
              <w:spacing w:after="0" w:line="259" w:lineRule="auto"/>
              <w:ind w:left="0" w:firstLine="0"/>
            </w:pPr>
            <w:r w:rsidRPr="00E019D6">
              <w:t>2.</w:t>
            </w:r>
            <w:r>
              <w:t xml:space="preserve"> </w:t>
            </w:r>
            <w:r w:rsidRPr="00E019D6">
              <w:t xml:space="preserve">Превышение численности </w:t>
            </w:r>
            <w:proofErr w:type="gramStart"/>
            <w:r w:rsidRPr="00E019D6">
              <w:t>обучающихся</w:t>
            </w:r>
            <w:proofErr w:type="gramEnd"/>
            <w:r w:rsidRPr="00E019D6">
              <w:t xml:space="preserve">  проектной мощности  школы.</w:t>
            </w:r>
          </w:p>
        </w:tc>
        <w:tc>
          <w:tcPr>
            <w:tcW w:w="5172" w:type="dxa"/>
          </w:tcPr>
          <w:p w:rsidR="00876964" w:rsidRPr="007567B1" w:rsidRDefault="00876964" w:rsidP="007567B1">
            <w:pPr>
              <w:pStyle w:val="a3"/>
              <w:numPr>
                <w:ilvl w:val="0"/>
                <w:numId w:val="2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 изучение контингента  </w:t>
            </w:r>
            <w:proofErr w:type="gramStart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микроучастке</w:t>
            </w:r>
            <w:proofErr w:type="spellEnd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964" w:rsidRPr="007567B1" w:rsidRDefault="00876964" w:rsidP="007567B1">
            <w:pPr>
              <w:pStyle w:val="a3"/>
              <w:numPr>
                <w:ilvl w:val="0"/>
                <w:numId w:val="2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во вторую смену отдельных параллелей классов.</w:t>
            </w:r>
          </w:p>
          <w:p w:rsidR="00876964" w:rsidRPr="00E019D6" w:rsidRDefault="00876964" w:rsidP="00876964">
            <w:pPr>
              <w:spacing w:after="0" w:line="259" w:lineRule="auto"/>
              <w:ind w:left="723" w:firstLine="0"/>
              <w:jc w:val="left"/>
              <w:rPr>
                <w:sz w:val="22"/>
              </w:rPr>
            </w:pPr>
          </w:p>
        </w:tc>
      </w:tr>
      <w:tr w:rsidR="00876964" w:rsidTr="00876964">
        <w:tc>
          <w:tcPr>
            <w:tcW w:w="5171" w:type="dxa"/>
          </w:tcPr>
          <w:p w:rsidR="00876964" w:rsidRPr="00E019D6" w:rsidRDefault="00876964" w:rsidP="00876964">
            <w:pPr>
              <w:spacing w:after="0" w:line="259" w:lineRule="auto"/>
              <w:ind w:left="0" w:right="210" w:firstLine="0"/>
              <w:rPr>
                <w:sz w:val="22"/>
              </w:rPr>
            </w:pPr>
            <w:r w:rsidRPr="00E019D6">
              <w:t>3. Комплектование классов профильной направленности</w:t>
            </w:r>
          </w:p>
        </w:tc>
        <w:tc>
          <w:tcPr>
            <w:tcW w:w="5172" w:type="dxa"/>
          </w:tcPr>
          <w:p w:rsidR="00876964" w:rsidRPr="007567B1" w:rsidRDefault="00876964" w:rsidP="007567B1">
            <w:pPr>
              <w:pStyle w:val="a3"/>
              <w:numPr>
                <w:ilvl w:val="0"/>
                <w:numId w:val="27"/>
              </w:numPr>
              <w:spacing w:after="0" w:line="248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» школы.</w:t>
            </w:r>
          </w:p>
          <w:p w:rsidR="00876964" w:rsidRPr="007567B1" w:rsidRDefault="00876964" w:rsidP="007567B1">
            <w:pPr>
              <w:pStyle w:val="a3"/>
              <w:numPr>
                <w:ilvl w:val="0"/>
                <w:numId w:val="27"/>
              </w:numPr>
              <w:spacing w:after="45" w:line="245" w:lineRule="auto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Четкое определение направлений профильного развития, дополнительные образовательные услуги в </w:t>
            </w:r>
            <w:proofErr w:type="spellStart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. платные. </w:t>
            </w:r>
          </w:p>
          <w:p w:rsidR="00876964" w:rsidRPr="007567B1" w:rsidRDefault="00876964" w:rsidP="007567B1">
            <w:pPr>
              <w:pStyle w:val="a3"/>
              <w:numPr>
                <w:ilvl w:val="0"/>
                <w:numId w:val="27"/>
              </w:numPr>
              <w:spacing w:after="49" w:line="244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преемственности: Школа – ВУЗ. Заключены ряд соглашений  с ведущими ВУЗами города Красноярска (СФУ, КГПУ, </w:t>
            </w:r>
            <w:proofErr w:type="spellStart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педколле</w:t>
            </w:r>
            <w:r w:rsidR="007567B1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 №1) по организации производственной практики студентов, интернов (направления: математики-информатики, технологии-физики, психологи, начальные классы, </w:t>
            </w:r>
            <w:proofErr w:type="spellStart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76964" w:rsidRPr="007567B1" w:rsidRDefault="00876964" w:rsidP="007567B1">
            <w:pPr>
              <w:pStyle w:val="a3"/>
              <w:numPr>
                <w:ilvl w:val="0"/>
                <w:numId w:val="27"/>
              </w:numPr>
              <w:spacing w:after="0" w:line="259" w:lineRule="auto"/>
              <w:ind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Запланированы экскурсии для </w:t>
            </w:r>
            <w:r w:rsidR="007567B1"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на большинство наиболее востребованных факультетов и кафедр </w:t>
            </w:r>
            <w:r w:rsidR="007567B1">
              <w:rPr>
                <w:rFonts w:ascii="Times New Roman" w:hAnsi="Times New Roman" w:cs="Times New Roman"/>
                <w:sz w:val="24"/>
                <w:szCs w:val="24"/>
              </w:rPr>
              <w:t>СФУ,</w:t>
            </w:r>
            <w:r w:rsidRPr="007567B1">
              <w:rPr>
                <w:rFonts w:ascii="Times New Roman" w:hAnsi="Times New Roman" w:cs="Times New Roman"/>
                <w:sz w:val="24"/>
                <w:szCs w:val="24"/>
              </w:rPr>
              <w:t xml:space="preserve"> в музеи Красноярска, в выставочные центры, на ряд инновационных технологичных предприятий города.</w:t>
            </w:r>
          </w:p>
          <w:p w:rsidR="00876964" w:rsidRDefault="00876964">
            <w:pPr>
              <w:spacing w:after="0" w:line="259" w:lineRule="auto"/>
              <w:ind w:left="0" w:firstLine="0"/>
            </w:pPr>
          </w:p>
        </w:tc>
      </w:tr>
    </w:tbl>
    <w:p w:rsidR="00876964" w:rsidRDefault="00876964">
      <w:pPr>
        <w:spacing w:after="0" w:line="259" w:lineRule="auto"/>
        <w:ind w:left="0" w:firstLine="0"/>
      </w:pPr>
    </w:p>
    <w:sectPr w:rsidR="00876964" w:rsidSect="005025BC">
      <w:footerReference w:type="default" r:id="rId16"/>
      <w:pgSz w:w="11906" w:h="16838"/>
      <w:pgMar w:top="1133" w:right="646" w:bottom="583" w:left="1133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617" w:rsidRDefault="008B6617" w:rsidP="005025BC">
      <w:pPr>
        <w:spacing w:after="0" w:line="240" w:lineRule="auto"/>
      </w:pPr>
      <w:r>
        <w:separator/>
      </w:r>
    </w:p>
  </w:endnote>
  <w:endnote w:type="continuationSeparator" w:id="0">
    <w:p w:rsidR="008B6617" w:rsidRDefault="008B6617" w:rsidP="0050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476569"/>
      <w:docPartObj>
        <w:docPartGallery w:val="Page Numbers (Bottom of Page)"/>
        <w:docPartUnique/>
      </w:docPartObj>
    </w:sdtPr>
    <w:sdtEndPr/>
    <w:sdtContent>
      <w:p w:rsidR="00876964" w:rsidRDefault="0087696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E3">
          <w:rPr>
            <w:noProof/>
          </w:rPr>
          <w:t>2</w:t>
        </w:r>
        <w:r>
          <w:fldChar w:fldCharType="end"/>
        </w:r>
      </w:p>
    </w:sdtContent>
  </w:sdt>
  <w:p w:rsidR="00876964" w:rsidRDefault="0087696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617" w:rsidRDefault="008B6617" w:rsidP="005025BC">
      <w:pPr>
        <w:spacing w:after="0" w:line="240" w:lineRule="auto"/>
      </w:pPr>
      <w:r>
        <w:separator/>
      </w:r>
    </w:p>
  </w:footnote>
  <w:footnote w:type="continuationSeparator" w:id="0">
    <w:p w:rsidR="008B6617" w:rsidRDefault="008B6617" w:rsidP="0050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14"/>
    <w:multiLevelType w:val="hybridMultilevel"/>
    <w:tmpl w:val="620CDBDC"/>
    <w:lvl w:ilvl="0" w:tplc="28606A60">
      <w:start w:val="3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204456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D25D5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2BD9C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5CEDD0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947C34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EE1C54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2DF62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EE31C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8F7A62"/>
    <w:multiLevelType w:val="hybridMultilevel"/>
    <w:tmpl w:val="93D84E9E"/>
    <w:lvl w:ilvl="0" w:tplc="67EAD794">
      <w:start w:val="1"/>
      <w:numFmt w:val="bullet"/>
      <w:lvlText w:val=""/>
      <w:lvlJc w:val="left"/>
      <w:pPr>
        <w:ind w:left="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4D9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2115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DAB6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465F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47D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2CD28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E5DA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0F78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DC71BD"/>
    <w:multiLevelType w:val="multilevel"/>
    <w:tmpl w:val="567A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C73A7"/>
    <w:multiLevelType w:val="hybridMultilevel"/>
    <w:tmpl w:val="D1A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A75E1"/>
    <w:multiLevelType w:val="hybridMultilevel"/>
    <w:tmpl w:val="2E76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C72FA"/>
    <w:multiLevelType w:val="hybridMultilevel"/>
    <w:tmpl w:val="28324AFE"/>
    <w:lvl w:ilvl="0" w:tplc="72243B0E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68B7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52E6CA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A0B8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49488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C5424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2289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CAA5C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CA5CA6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907EC9"/>
    <w:multiLevelType w:val="hybridMultilevel"/>
    <w:tmpl w:val="6B3AEBD0"/>
    <w:lvl w:ilvl="0" w:tplc="4112C90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0C2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A4E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61C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8DA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2F5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8E3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87B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4E2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4E414F"/>
    <w:multiLevelType w:val="hybridMultilevel"/>
    <w:tmpl w:val="F5C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F4583"/>
    <w:multiLevelType w:val="hybridMultilevel"/>
    <w:tmpl w:val="CA40B06E"/>
    <w:lvl w:ilvl="0" w:tplc="20AA7F70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0AA19C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AA10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269D0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1E4E72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A42A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66C90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B2E0E0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C819AA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B50031"/>
    <w:multiLevelType w:val="hybridMultilevel"/>
    <w:tmpl w:val="F88A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34F17"/>
    <w:multiLevelType w:val="hybridMultilevel"/>
    <w:tmpl w:val="DA62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00A5E"/>
    <w:multiLevelType w:val="hybridMultilevel"/>
    <w:tmpl w:val="EA3CB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A7B76"/>
    <w:multiLevelType w:val="hybridMultilevel"/>
    <w:tmpl w:val="7DDA8FC6"/>
    <w:lvl w:ilvl="0" w:tplc="72243B0E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50EBF"/>
    <w:multiLevelType w:val="hybridMultilevel"/>
    <w:tmpl w:val="EA8A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F0CD9"/>
    <w:multiLevelType w:val="hybridMultilevel"/>
    <w:tmpl w:val="28324AFE"/>
    <w:lvl w:ilvl="0" w:tplc="72243B0E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68B7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52E6CA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2A0B8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549488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C5424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D2289C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CAA5C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CA5CA6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14500F"/>
    <w:multiLevelType w:val="hybridMultilevel"/>
    <w:tmpl w:val="4C8CFA56"/>
    <w:lvl w:ilvl="0" w:tplc="74685F0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28C9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AE3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EE6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AF8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E9B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AB1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87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6BA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165BED"/>
    <w:multiLevelType w:val="hybridMultilevel"/>
    <w:tmpl w:val="A38EF252"/>
    <w:lvl w:ilvl="0" w:tplc="C3E0183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3E25F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857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0214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E72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C35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2C7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4D4A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AA67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CB2BDE"/>
    <w:multiLevelType w:val="hybridMultilevel"/>
    <w:tmpl w:val="4CE6A92A"/>
    <w:lvl w:ilvl="0" w:tplc="DB943C1C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CC85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8B3A6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67FB2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4E422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25FA6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8D5D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69E9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8C540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707BD1"/>
    <w:multiLevelType w:val="hybridMultilevel"/>
    <w:tmpl w:val="CBEA88A4"/>
    <w:lvl w:ilvl="0" w:tplc="5BFC40C2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E6798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02AF0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842E6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52EC7A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E4D714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2E450A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FA413C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BCF740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A2601A"/>
    <w:multiLevelType w:val="hybridMultilevel"/>
    <w:tmpl w:val="FAC0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F688F"/>
    <w:multiLevelType w:val="hybridMultilevel"/>
    <w:tmpl w:val="E4E8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C6ECF"/>
    <w:multiLevelType w:val="hybridMultilevel"/>
    <w:tmpl w:val="B968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F5B48"/>
    <w:multiLevelType w:val="hybridMultilevel"/>
    <w:tmpl w:val="22E64D74"/>
    <w:lvl w:ilvl="0" w:tplc="04190013">
      <w:start w:val="1"/>
      <w:numFmt w:val="upperRoman"/>
      <w:lvlText w:val="%1."/>
      <w:lvlJc w:val="righ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3">
    <w:nsid w:val="7F506545"/>
    <w:multiLevelType w:val="hybridMultilevel"/>
    <w:tmpl w:val="10EEC6CA"/>
    <w:lvl w:ilvl="0" w:tplc="1EB69B6C">
      <w:start w:val="1"/>
      <w:numFmt w:val="upperRoman"/>
      <w:pStyle w:val="1"/>
      <w:lvlText w:val="%1"/>
      <w:lvlJc w:val="left"/>
      <w:pPr>
        <w:ind w:left="1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A4E04">
      <w:start w:val="1"/>
      <w:numFmt w:val="lowerLetter"/>
      <w:lvlText w:val="%2"/>
      <w:lvlJc w:val="left"/>
      <w:pPr>
        <w:ind w:left="2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21E92">
      <w:start w:val="1"/>
      <w:numFmt w:val="lowerRoman"/>
      <w:lvlText w:val="%3"/>
      <w:lvlJc w:val="left"/>
      <w:pPr>
        <w:ind w:left="3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A4A3C">
      <w:start w:val="1"/>
      <w:numFmt w:val="decimal"/>
      <w:lvlText w:val="%4"/>
      <w:lvlJc w:val="left"/>
      <w:pPr>
        <w:ind w:left="4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A9276">
      <w:start w:val="1"/>
      <w:numFmt w:val="lowerLetter"/>
      <w:lvlText w:val="%5"/>
      <w:lvlJc w:val="left"/>
      <w:pPr>
        <w:ind w:left="5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0F132">
      <w:start w:val="1"/>
      <w:numFmt w:val="lowerRoman"/>
      <w:lvlText w:val="%6"/>
      <w:lvlJc w:val="left"/>
      <w:pPr>
        <w:ind w:left="5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4B7C0">
      <w:start w:val="1"/>
      <w:numFmt w:val="decimal"/>
      <w:lvlText w:val="%7"/>
      <w:lvlJc w:val="left"/>
      <w:pPr>
        <w:ind w:left="6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E8A6A">
      <w:start w:val="1"/>
      <w:numFmt w:val="lowerLetter"/>
      <w:lvlText w:val="%8"/>
      <w:lvlJc w:val="left"/>
      <w:pPr>
        <w:ind w:left="7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62716">
      <w:start w:val="1"/>
      <w:numFmt w:val="lowerRoman"/>
      <w:lvlText w:val="%9"/>
      <w:lvlJc w:val="left"/>
      <w:pPr>
        <w:ind w:left="7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5"/>
  </w:num>
  <w:num w:numId="5">
    <w:abstractNumId w:val="17"/>
  </w:num>
  <w:num w:numId="6">
    <w:abstractNumId w:val="14"/>
  </w:num>
  <w:num w:numId="7">
    <w:abstractNumId w:val="18"/>
  </w:num>
  <w:num w:numId="8">
    <w:abstractNumId w:val="0"/>
  </w:num>
  <w:num w:numId="9">
    <w:abstractNumId w:val="8"/>
  </w:num>
  <w:num w:numId="10">
    <w:abstractNumId w:val="23"/>
  </w:num>
  <w:num w:numId="11">
    <w:abstractNumId w:val="4"/>
  </w:num>
  <w:num w:numId="12">
    <w:abstractNumId w:val="3"/>
  </w:num>
  <w:num w:numId="13">
    <w:abstractNumId w:val="21"/>
  </w:num>
  <w:num w:numId="14">
    <w:abstractNumId w:val="9"/>
  </w:num>
  <w:num w:numId="15">
    <w:abstractNumId w:val="13"/>
  </w:num>
  <w:num w:numId="16">
    <w:abstractNumId w:val="19"/>
  </w:num>
  <w:num w:numId="17">
    <w:abstractNumId w:val="23"/>
    <w:lvlOverride w:ilvl="0">
      <w:startOverride w:val="1"/>
    </w:lvlOverride>
  </w:num>
  <w:num w:numId="18">
    <w:abstractNumId w:val="23"/>
  </w:num>
  <w:num w:numId="19">
    <w:abstractNumId w:val="23"/>
    <w:lvlOverride w:ilvl="0">
      <w:startOverride w:val="1"/>
    </w:lvlOverride>
  </w:num>
  <w:num w:numId="20">
    <w:abstractNumId w:val="23"/>
  </w:num>
  <w:num w:numId="21">
    <w:abstractNumId w:val="23"/>
    <w:lvlOverride w:ilvl="0">
      <w:startOverride w:val="1"/>
    </w:lvlOverride>
  </w:num>
  <w:num w:numId="22">
    <w:abstractNumId w:val="2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2"/>
  </w:num>
  <w:num w:numId="26">
    <w:abstractNumId w:val="7"/>
  </w:num>
  <w:num w:numId="27">
    <w:abstractNumId w:val="10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5B"/>
    <w:rsid w:val="000254BB"/>
    <w:rsid w:val="00026B5A"/>
    <w:rsid w:val="000C0817"/>
    <w:rsid w:val="000C29ED"/>
    <w:rsid w:val="000E3327"/>
    <w:rsid w:val="00183B3C"/>
    <w:rsid w:val="001A4D25"/>
    <w:rsid w:val="0021370A"/>
    <w:rsid w:val="00291840"/>
    <w:rsid w:val="0029251D"/>
    <w:rsid w:val="002A0718"/>
    <w:rsid w:val="002B2883"/>
    <w:rsid w:val="002D194A"/>
    <w:rsid w:val="002F5AAE"/>
    <w:rsid w:val="00326415"/>
    <w:rsid w:val="003963E3"/>
    <w:rsid w:val="003B11AC"/>
    <w:rsid w:val="003B4723"/>
    <w:rsid w:val="00461070"/>
    <w:rsid w:val="004711EC"/>
    <w:rsid w:val="00491EFA"/>
    <w:rsid w:val="004C24BB"/>
    <w:rsid w:val="004C30AB"/>
    <w:rsid w:val="004C5360"/>
    <w:rsid w:val="005025BC"/>
    <w:rsid w:val="0052653E"/>
    <w:rsid w:val="00567237"/>
    <w:rsid w:val="00597833"/>
    <w:rsid w:val="005B2578"/>
    <w:rsid w:val="005E5F42"/>
    <w:rsid w:val="005F3E83"/>
    <w:rsid w:val="00621873"/>
    <w:rsid w:val="006246E3"/>
    <w:rsid w:val="00647D0B"/>
    <w:rsid w:val="006529BF"/>
    <w:rsid w:val="00666B98"/>
    <w:rsid w:val="00682F51"/>
    <w:rsid w:val="00713E6F"/>
    <w:rsid w:val="007567B1"/>
    <w:rsid w:val="008025CD"/>
    <w:rsid w:val="0080446D"/>
    <w:rsid w:val="00876964"/>
    <w:rsid w:val="008A6360"/>
    <w:rsid w:val="008B6617"/>
    <w:rsid w:val="00914997"/>
    <w:rsid w:val="00963F72"/>
    <w:rsid w:val="009A685C"/>
    <w:rsid w:val="009B10F0"/>
    <w:rsid w:val="00A34C5A"/>
    <w:rsid w:val="00A61CC3"/>
    <w:rsid w:val="00A636BC"/>
    <w:rsid w:val="00B30CC4"/>
    <w:rsid w:val="00B3782D"/>
    <w:rsid w:val="00B87537"/>
    <w:rsid w:val="00BF5350"/>
    <w:rsid w:val="00C11944"/>
    <w:rsid w:val="00CE7713"/>
    <w:rsid w:val="00DA6597"/>
    <w:rsid w:val="00E019D6"/>
    <w:rsid w:val="00E21657"/>
    <w:rsid w:val="00E2174E"/>
    <w:rsid w:val="00E82BAF"/>
    <w:rsid w:val="00E972D0"/>
    <w:rsid w:val="00EC1EEE"/>
    <w:rsid w:val="00EE427E"/>
    <w:rsid w:val="00F04984"/>
    <w:rsid w:val="00F63C98"/>
    <w:rsid w:val="00F73A18"/>
    <w:rsid w:val="00F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0"/>
      </w:numPr>
      <w:spacing w:after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3A1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70A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DA65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A659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63C98"/>
    <w:rPr>
      <w:color w:val="0563C1" w:themeColor="hyperlink"/>
      <w:u w:val="single"/>
    </w:rPr>
  </w:style>
  <w:style w:type="paragraph" w:styleId="a8">
    <w:name w:val="No Spacing"/>
    <w:uiPriority w:val="99"/>
    <w:qFormat/>
    <w:rsid w:val="00F6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0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25BC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50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25BC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B3782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82F51"/>
    <w:pPr>
      <w:tabs>
        <w:tab w:val="right" w:leader="dot" w:pos="10117"/>
      </w:tabs>
      <w:spacing w:after="100" w:line="300" w:lineRule="auto"/>
      <w:ind w:left="0" w:hanging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0"/>
      </w:numPr>
      <w:spacing w:after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3A1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70A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DA659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A659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1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63C98"/>
    <w:rPr>
      <w:color w:val="0563C1" w:themeColor="hyperlink"/>
      <w:u w:val="single"/>
    </w:rPr>
  </w:style>
  <w:style w:type="paragraph" w:styleId="a8">
    <w:name w:val="No Spacing"/>
    <w:uiPriority w:val="99"/>
    <w:qFormat/>
    <w:rsid w:val="00F6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0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25BC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50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25BC"/>
    <w:rPr>
      <w:rFonts w:ascii="Times New Roman" w:eastAsia="Times New Roman" w:hAnsi="Times New Roman" w:cs="Times New Roman"/>
      <w:color w:val="000000"/>
      <w:sz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B3782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82F51"/>
    <w:pPr>
      <w:tabs>
        <w:tab w:val="right" w:leader="dot" w:pos="10117"/>
      </w:tabs>
      <w:spacing w:after="100" w:line="300" w:lineRule="auto"/>
      <w:ind w:left="0" w:hanging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http://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ProgressReport(1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ProgressReport(1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ProgressReport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ProgressReport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ProgressRepor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'[ProgressReport(1).xls]Успеваемость по классам'!$AT$3:$BB$3</c:f>
              <c:strCache>
                <c:ptCount val="9"/>
                <c:pt idx="0">
                  <c:v>английский, %</c:v>
                </c:pt>
                <c:pt idx="1">
                  <c:v>изо, %</c:v>
                </c:pt>
                <c:pt idx="2">
                  <c:v>Литературное чтение, %</c:v>
                </c:pt>
                <c:pt idx="3">
                  <c:v>математика, %</c:v>
                </c:pt>
                <c:pt idx="4">
                  <c:v>музыка, %</c:v>
                </c:pt>
                <c:pt idx="5">
                  <c:v>окружающий мир, %</c:v>
                </c:pt>
                <c:pt idx="6">
                  <c:v>Русский язык, %</c:v>
                </c:pt>
                <c:pt idx="7">
                  <c:v>Технология, %</c:v>
                </c:pt>
                <c:pt idx="8">
                  <c:v>физическая культура, %</c:v>
                </c:pt>
              </c:strCache>
            </c:strRef>
          </c:cat>
          <c:val>
            <c:numRef>
              <c:f>'[ProgressReport(1).xls]Успеваемость по классам'!$AT$5:$BB$5</c:f>
              <c:numCache>
                <c:formatCode>General</c:formatCode>
                <c:ptCount val="9"/>
                <c:pt idx="0">
                  <c:v>90.399999999999991</c:v>
                </c:pt>
                <c:pt idx="1">
                  <c:v>97.2</c:v>
                </c:pt>
                <c:pt idx="2">
                  <c:v>86</c:v>
                </c:pt>
                <c:pt idx="3">
                  <c:v>81.199999999999989</c:v>
                </c:pt>
                <c:pt idx="4">
                  <c:v>98.6</c:v>
                </c:pt>
                <c:pt idx="5">
                  <c:v>85.8</c:v>
                </c:pt>
                <c:pt idx="6">
                  <c:v>79.100000000000009</c:v>
                </c:pt>
                <c:pt idx="7">
                  <c:v>96.2</c:v>
                </c:pt>
                <c:pt idx="8">
                  <c:v>98.800000000000011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626737396788932"/>
          <c:y val="7.1142839072826744E-2"/>
          <c:w val="0.37837753965974985"/>
          <c:h val="0.86173038611137465"/>
        </c:manualLayout>
      </c:layout>
      <c:overlay val="0"/>
      <c:txPr>
        <a:bodyPr/>
        <a:lstStyle/>
        <a:p>
          <a:pPr rtl="0"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'[ProgressReport(1).xls]Успеваемость по классам'!$AX$28:$BO$28</c:f>
              <c:strCache>
                <c:ptCount val="18"/>
                <c:pt idx="0">
                  <c:v>английский, %</c:v>
                </c:pt>
                <c:pt idx="1">
                  <c:v>биология, %</c:v>
                </c:pt>
                <c:pt idx="2">
                  <c:v>география, %</c:v>
                </c:pt>
                <c:pt idx="3">
                  <c:v>изо, %</c:v>
                </c:pt>
                <c:pt idx="4">
                  <c:v>Иностранный язык, %</c:v>
                </c:pt>
                <c:pt idx="5">
                  <c:v>информатика и ИКТ, %</c:v>
                </c:pt>
                <c:pt idx="6">
                  <c:v>история, %</c:v>
                </c:pt>
                <c:pt idx="7">
                  <c:v>литература, %</c:v>
                </c:pt>
                <c:pt idx="8">
                  <c:v>математика, %</c:v>
                </c:pt>
                <c:pt idx="9">
                  <c:v>музыка, %</c:v>
                </c:pt>
                <c:pt idx="10">
                  <c:v>обж, %</c:v>
                </c:pt>
                <c:pt idx="11">
                  <c:v>обществознание, %</c:v>
                </c:pt>
                <c:pt idx="12">
                  <c:v>русский язык, %</c:v>
                </c:pt>
                <c:pt idx="13">
                  <c:v>технология, %</c:v>
                </c:pt>
                <c:pt idx="14">
                  <c:v>физика, %</c:v>
                </c:pt>
                <c:pt idx="15">
                  <c:v>физическая культура, %</c:v>
                </c:pt>
                <c:pt idx="16">
                  <c:v>французский, %</c:v>
                </c:pt>
                <c:pt idx="17">
                  <c:v>химия, %</c:v>
                </c:pt>
              </c:strCache>
            </c:strRef>
          </c:cat>
          <c:val>
            <c:numRef>
              <c:f>'[ProgressReport(1).xls]Успеваемость по классам'!$AX$30:$BO$30</c:f>
              <c:numCache>
                <c:formatCode>General</c:formatCode>
                <c:ptCount val="18"/>
                <c:pt idx="0">
                  <c:v>81.600000000000009</c:v>
                </c:pt>
                <c:pt idx="1">
                  <c:v>79.800000000000011</c:v>
                </c:pt>
                <c:pt idx="2">
                  <c:v>83</c:v>
                </c:pt>
                <c:pt idx="3">
                  <c:v>97.399999999999991</c:v>
                </c:pt>
                <c:pt idx="4">
                  <c:v>76.400000000000006</c:v>
                </c:pt>
                <c:pt idx="5">
                  <c:v>89.399999999999991</c:v>
                </c:pt>
                <c:pt idx="6">
                  <c:v>84.2</c:v>
                </c:pt>
                <c:pt idx="7">
                  <c:v>84.000000000000014</c:v>
                </c:pt>
                <c:pt idx="8">
                  <c:v>75.800000000000011</c:v>
                </c:pt>
                <c:pt idx="9">
                  <c:v>94.800000000000011</c:v>
                </c:pt>
                <c:pt idx="10">
                  <c:v>97.2</c:v>
                </c:pt>
                <c:pt idx="11">
                  <c:v>86.999999999999986</c:v>
                </c:pt>
                <c:pt idx="12">
                  <c:v>78.900000000000006</c:v>
                </c:pt>
                <c:pt idx="13">
                  <c:v>93.2</c:v>
                </c:pt>
                <c:pt idx="14">
                  <c:v>76.400000000000006</c:v>
                </c:pt>
                <c:pt idx="15">
                  <c:v>95.600000000000009</c:v>
                </c:pt>
                <c:pt idx="16">
                  <c:v>88.000000000000014</c:v>
                </c:pt>
                <c:pt idx="17">
                  <c:v>78.400000000000006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024804311461866"/>
          <c:y val="3.8353375762670193E-2"/>
          <c:w val="0.38564260683018459"/>
          <c:h val="0.92329324847465966"/>
        </c:manualLayout>
      </c:layout>
      <c:overlay val="0"/>
      <c:txPr>
        <a:bodyPr/>
        <a:lstStyle/>
        <a:p>
          <a:pPr rtl="0"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'[ProgressReport.xls]Успеваемость по классам'!$BB$12:$BJ$12</c:f>
              <c:strCache>
                <c:ptCount val="9"/>
                <c:pt idx="0">
                  <c:v>английский,%</c:v>
                </c:pt>
                <c:pt idx="1">
                  <c:v>изо, %</c:v>
                </c:pt>
                <c:pt idx="2">
                  <c:v>Литературное чтение, %</c:v>
                </c:pt>
                <c:pt idx="3">
                  <c:v>математика, %</c:v>
                </c:pt>
                <c:pt idx="4">
                  <c:v>музыка, %</c:v>
                </c:pt>
                <c:pt idx="5">
                  <c:v>окружающий мир, %</c:v>
                </c:pt>
                <c:pt idx="6">
                  <c:v>русский язык, %</c:v>
                </c:pt>
                <c:pt idx="7">
                  <c:v>Технология, %</c:v>
                </c:pt>
                <c:pt idx="8">
                  <c:v>физическая культура, %</c:v>
                </c:pt>
              </c:strCache>
            </c:strRef>
          </c:cat>
          <c:val>
            <c:numRef>
              <c:f>'[ProgressReport.xls]Успеваемость по классам'!$BB$14:$BJ$14</c:f>
              <c:numCache>
                <c:formatCode>General</c:formatCode>
                <c:ptCount val="9"/>
                <c:pt idx="0">
                  <c:v>85.2</c:v>
                </c:pt>
                <c:pt idx="1">
                  <c:v>95.399999999999991</c:v>
                </c:pt>
                <c:pt idx="2">
                  <c:v>83.6</c:v>
                </c:pt>
                <c:pt idx="3">
                  <c:v>79.600000000000009</c:v>
                </c:pt>
                <c:pt idx="4">
                  <c:v>95.199999999999989</c:v>
                </c:pt>
                <c:pt idx="5">
                  <c:v>82.4</c:v>
                </c:pt>
                <c:pt idx="6">
                  <c:v>77.2</c:v>
                </c:pt>
                <c:pt idx="7">
                  <c:v>96.4</c:v>
                </c:pt>
                <c:pt idx="8">
                  <c:v>98.6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7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8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2483125835884012"/>
          <c:y val="0.15646746022227284"/>
          <c:w val="0.36413289410252292"/>
          <c:h val="0.738628225981422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'[ProgressReport.xls]Успеваемость по классам'!$BO$36:$CA$36</c:f>
              <c:strCache>
                <c:ptCount val="13"/>
                <c:pt idx="0">
                  <c:v>английский, %</c:v>
                </c:pt>
                <c:pt idx="1">
                  <c:v>биология, %</c:v>
                </c:pt>
                <c:pt idx="2">
                  <c:v>всеобщая история, %</c:v>
                </c:pt>
                <c:pt idx="3">
                  <c:v>география, %</c:v>
                </c:pt>
                <c:pt idx="4">
                  <c:v>изо, %</c:v>
                </c:pt>
                <c:pt idx="5">
                  <c:v>информатика и ИКТ, %</c:v>
                </c:pt>
                <c:pt idx="6">
                  <c:v>искусство, %</c:v>
                </c:pt>
                <c:pt idx="7">
                  <c:v>история, %</c:v>
                </c:pt>
                <c:pt idx="8">
                  <c:v>литература, %</c:v>
                </c:pt>
                <c:pt idx="9">
                  <c:v>математика, %</c:v>
                </c:pt>
                <c:pt idx="10">
                  <c:v>музыка, %</c:v>
                </c:pt>
                <c:pt idx="11">
                  <c:v>обж, %</c:v>
                </c:pt>
                <c:pt idx="12">
                  <c:v>обществознание, %</c:v>
                </c:pt>
              </c:strCache>
            </c:strRef>
          </c:cat>
          <c:val>
            <c:numRef>
              <c:f>'[ProgressReport.xls]Успеваемость по классам'!$BO$38:$CA$38</c:f>
              <c:numCache>
                <c:formatCode>General</c:formatCode>
                <c:ptCount val="13"/>
                <c:pt idx="0">
                  <c:v>79.800000000000011</c:v>
                </c:pt>
                <c:pt idx="1">
                  <c:v>77.400000000000006</c:v>
                </c:pt>
                <c:pt idx="2">
                  <c:v>83.800000000000011</c:v>
                </c:pt>
                <c:pt idx="3">
                  <c:v>85</c:v>
                </c:pt>
                <c:pt idx="4">
                  <c:v>94.199999999999989</c:v>
                </c:pt>
                <c:pt idx="5">
                  <c:v>83.800000000000011</c:v>
                </c:pt>
                <c:pt idx="6">
                  <c:v>95.8</c:v>
                </c:pt>
                <c:pt idx="7">
                  <c:v>88.000000000000014</c:v>
                </c:pt>
                <c:pt idx="8">
                  <c:v>83.800000000000011</c:v>
                </c:pt>
                <c:pt idx="9">
                  <c:v>75.8</c:v>
                </c:pt>
                <c:pt idx="10">
                  <c:v>89.600000000000009</c:v>
                </c:pt>
                <c:pt idx="11">
                  <c:v>100</c:v>
                </c:pt>
                <c:pt idx="12">
                  <c:v>86.8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583407337240735"/>
          <c:y val="5.5760382893314808E-2"/>
          <c:w val="0.38160953565014899"/>
          <c:h val="0.90481457464875714"/>
        </c:manualLayout>
      </c:layout>
      <c:overlay val="0"/>
      <c:txPr>
        <a:bodyPr/>
        <a:lstStyle/>
        <a:p>
          <a:pPr rtl="0"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'[ProgressReport.xls]Успеваемость по классам'!$F$68:$W$68</c:f>
              <c:strCache>
                <c:ptCount val="18"/>
                <c:pt idx="0">
                  <c:v>английский, %</c:v>
                </c:pt>
                <c:pt idx="1">
                  <c:v>астрономия, %</c:v>
                </c:pt>
                <c:pt idx="2">
                  <c:v>биология, %</c:v>
                </c:pt>
                <c:pt idx="3">
                  <c:v>география, %</c:v>
                </c:pt>
                <c:pt idx="4">
                  <c:v>информатика и ВТ, %</c:v>
                </c:pt>
                <c:pt idx="5">
                  <c:v>информатика и ИКТ, %</c:v>
                </c:pt>
                <c:pt idx="6">
                  <c:v>история, %</c:v>
                </c:pt>
                <c:pt idx="7">
                  <c:v>литература, %</c:v>
                </c:pt>
                <c:pt idx="8">
                  <c:v>математика, %</c:v>
                </c:pt>
                <c:pt idx="9">
                  <c:v>обж, %</c:v>
                </c:pt>
                <c:pt idx="10">
                  <c:v>обществознание, %</c:v>
                </c:pt>
                <c:pt idx="11">
                  <c:v>Обществознание ( включая экономику и право), %</c:v>
                </c:pt>
                <c:pt idx="12">
                  <c:v>Основы регионального развития, %</c:v>
                </c:pt>
                <c:pt idx="13">
                  <c:v>право, %</c:v>
                </c:pt>
                <c:pt idx="14">
                  <c:v>русский язык, %</c:v>
                </c:pt>
                <c:pt idx="15">
                  <c:v>физика, %</c:v>
                </c:pt>
                <c:pt idx="16">
                  <c:v>физическая культура, %</c:v>
                </c:pt>
                <c:pt idx="17">
                  <c:v>химия, %</c:v>
                </c:pt>
              </c:strCache>
            </c:strRef>
          </c:cat>
          <c:val>
            <c:numRef>
              <c:f>'[ProgressReport.xls]Успеваемость по классам'!$F$70:$W$70</c:f>
              <c:numCache>
                <c:formatCode>General</c:formatCode>
                <c:ptCount val="18"/>
                <c:pt idx="0">
                  <c:v>81.8</c:v>
                </c:pt>
                <c:pt idx="1">
                  <c:v>90.399999999999991</c:v>
                </c:pt>
                <c:pt idx="2">
                  <c:v>86.8</c:v>
                </c:pt>
                <c:pt idx="3">
                  <c:v>87.6</c:v>
                </c:pt>
                <c:pt idx="4">
                  <c:v>79.2</c:v>
                </c:pt>
                <c:pt idx="5">
                  <c:v>90.8</c:v>
                </c:pt>
                <c:pt idx="6">
                  <c:v>86.6</c:v>
                </c:pt>
                <c:pt idx="7">
                  <c:v>84.2</c:v>
                </c:pt>
                <c:pt idx="8">
                  <c:v>78.400000000000006</c:v>
                </c:pt>
                <c:pt idx="9">
                  <c:v>100</c:v>
                </c:pt>
                <c:pt idx="10">
                  <c:v>93.6</c:v>
                </c:pt>
                <c:pt idx="11">
                  <c:v>84.600000000000009</c:v>
                </c:pt>
                <c:pt idx="12">
                  <c:v>91.8</c:v>
                </c:pt>
                <c:pt idx="13">
                  <c:v>94.199999999999989</c:v>
                </c:pt>
                <c:pt idx="14">
                  <c:v>78.2</c:v>
                </c:pt>
                <c:pt idx="15">
                  <c:v>78.2</c:v>
                </c:pt>
                <c:pt idx="16">
                  <c:v>95.8</c:v>
                </c:pt>
                <c:pt idx="17">
                  <c:v>76.2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085674334376328"/>
          <c:y val="6.7835890410889776E-2"/>
          <c:w val="0.34838634253687722"/>
          <c:h val="0.88996923834816311"/>
        </c:manualLayout>
      </c:layout>
      <c:overlay val="0"/>
      <c:txPr>
        <a:bodyPr/>
        <a:lstStyle/>
        <a:p>
          <a:pPr rtl="0">
            <a:defRPr sz="1200" kern="0" spc="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1CF5-5B23-48CF-A48F-66FAF497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user</cp:lastModifiedBy>
  <cp:revision>2</cp:revision>
  <cp:lastPrinted>2019-04-09T06:55:00Z</cp:lastPrinted>
  <dcterms:created xsi:type="dcterms:W3CDTF">2019-04-10T09:35:00Z</dcterms:created>
  <dcterms:modified xsi:type="dcterms:W3CDTF">2019-04-10T09:35:00Z</dcterms:modified>
</cp:coreProperties>
</file>