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B1" w:rsidRDefault="009A0EB1" w:rsidP="007E4431">
      <w:pPr>
        <w:pStyle w:val="a9"/>
        <w:jc w:val="center"/>
      </w:pPr>
    </w:p>
    <w:p w:rsidR="009A0EB1" w:rsidRPr="00762513" w:rsidRDefault="009A0EB1" w:rsidP="007E4431">
      <w:pPr>
        <w:pStyle w:val="a9"/>
        <w:jc w:val="center"/>
        <w:rPr>
          <w:b/>
          <w:szCs w:val="32"/>
        </w:rPr>
      </w:pPr>
      <w:r w:rsidRPr="00762513">
        <w:rPr>
          <w:b/>
          <w:szCs w:val="32"/>
        </w:rPr>
        <w:t xml:space="preserve">муниципальное </w:t>
      </w:r>
      <w:r>
        <w:rPr>
          <w:b/>
          <w:szCs w:val="32"/>
        </w:rPr>
        <w:t xml:space="preserve">автономное </w:t>
      </w:r>
      <w:r w:rsidRPr="00762513">
        <w:rPr>
          <w:b/>
          <w:szCs w:val="32"/>
        </w:rPr>
        <w:t>общеобразовательное учреждение</w:t>
      </w:r>
    </w:p>
    <w:p w:rsidR="009A0EB1" w:rsidRPr="00762513" w:rsidRDefault="009A0EB1" w:rsidP="007E4431">
      <w:pPr>
        <w:pStyle w:val="a9"/>
        <w:jc w:val="center"/>
        <w:rPr>
          <w:b/>
          <w:szCs w:val="32"/>
        </w:rPr>
      </w:pPr>
      <w:r w:rsidRPr="00762513">
        <w:rPr>
          <w:b/>
          <w:szCs w:val="32"/>
        </w:rPr>
        <w:t>«Средняя школа № 154»</w:t>
      </w:r>
    </w:p>
    <w:p w:rsidR="009A0EB1" w:rsidRPr="00762513" w:rsidRDefault="009A0EB1" w:rsidP="007E4431">
      <w:pPr>
        <w:pStyle w:val="a9"/>
        <w:jc w:val="center"/>
        <w:rPr>
          <w:b/>
          <w:szCs w:val="32"/>
        </w:rPr>
      </w:pPr>
      <w:r>
        <w:rPr>
          <w:b/>
          <w:szCs w:val="32"/>
        </w:rPr>
        <w:t>(МА</w:t>
      </w:r>
      <w:r w:rsidRPr="00762513">
        <w:rPr>
          <w:b/>
          <w:szCs w:val="32"/>
        </w:rPr>
        <w:t>ОУ СШ № 154)</w:t>
      </w:r>
    </w:p>
    <w:p w:rsidR="009A0EB1" w:rsidRDefault="009A0EB1" w:rsidP="007E4431">
      <w:pPr>
        <w:pStyle w:val="a9"/>
        <w:jc w:val="center"/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9A0EB1" w:rsidRDefault="009A0EB1" w:rsidP="007E4431">
      <w:pPr>
        <w:pStyle w:val="a9"/>
        <w:jc w:val="center"/>
      </w:pPr>
      <w:r>
        <w:t>660098, г. Красноярск,   ул. Молокова,6,  тел.: 202-66-36,  факс 202-66-37,</w:t>
      </w:r>
    </w:p>
    <w:p w:rsidR="009A0EB1" w:rsidRDefault="009A0EB1" w:rsidP="007E4431">
      <w:pPr>
        <w:pStyle w:val="a9"/>
        <w:jc w:val="center"/>
      </w:pPr>
      <w:r>
        <w:t>ОГРН 1172468072798, ИНН/КПП 2465175173/246501001</w:t>
      </w:r>
    </w:p>
    <w:p w:rsidR="009A0EB1" w:rsidRDefault="009A0EB1" w:rsidP="007E4431">
      <w:pPr>
        <w:pStyle w:val="a9"/>
        <w:jc w:val="center"/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9A0EB1" w:rsidRDefault="009A0EB1" w:rsidP="009A0EB1">
      <w:pPr>
        <w:jc w:val="both"/>
        <w:rPr>
          <w:sz w:val="16"/>
          <w:szCs w:val="16"/>
        </w:rPr>
      </w:pPr>
    </w:p>
    <w:p w:rsidR="009A0EB1" w:rsidRDefault="009A0EB1" w:rsidP="009A0EB1">
      <w:pPr>
        <w:jc w:val="both"/>
        <w:rPr>
          <w:sz w:val="16"/>
          <w:szCs w:val="16"/>
        </w:rPr>
      </w:pPr>
    </w:p>
    <w:p w:rsidR="009A0EB1" w:rsidRDefault="009A0EB1" w:rsidP="009A0EB1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8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709"/>
      </w:tblGrid>
      <w:tr w:rsidR="009A0EB1" w:rsidTr="00CD46C0">
        <w:trPr>
          <w:trHeight w:val="1244"/>
        </w:trPr>
        <w:tc>
          <w:tcPr>
            <w:tcW w:w="3709" w:type="dxa"/>
          </w:tcPr>
          <w:p w:rsidR="009A0EB1" w:rsidRPr="006B6F55" w:rsidRDefault="009A0EB1" w:rsidP="00CD46C0">
            <w:pPr>
              <w:pStyle w:val="a8"/>
              <w:jc w:val="both"/>
            </w:pPr>
            <w:r w:rsidRPr="006B6F55">
              <w:t xml:space="preserve">Утверждаю:                                                                     </w:t>
            </w:r>
            <w:r w:rsidR="007E4431">
              <w:t xml:space="preserve">                     Директор МА</w:t>
            </w:r>
            <w:r w:rsidRPr="006B6F55">
              <w:t>ОУ СШ № 154</w:t>
            </w:r>
          </w:p>
          <w:p w:rsidR="009A0EB1" w:rsidRPr="006B6F55" w:rsidRDefault="009A0EB1" w:rsidP="00CD46C0">
            <w:pPr>
              <w:pStyle w:val="a8"/>
              <w:jc w:val="both"/>
            </w:pPr>
            <w:proofErr w:type="spellStart"/>
            <w:r w:rsidRPr="006B6F55">
              <w:t>______________О.В.Курыгина</w:t>
            </w:r>
            <w:proofErr w:type="spellEnd"/>
          </w:p>
          <w:p w:rsidR="009A0EB1" w:rsidRPr="006B6F55" w:rsidRDefault="009A0EB1" w:rsidP="00CD46C0">
            <w:pPr>
              <w:pStyle w:val="a8"/>
              <w:jc w:val="both"/>
            </w:pPr>
            <w:r w:rsidRPr="006B6F55">
              <w:t xml:space="preserve">Приказ № </w:t>
            </w:r>
            <w:r>
              <w:t>01-05-33</w:t>
            </w:r>
          </w:p>
          <w:p w:rsidR="009A0EB1" w:rsidRPr="004B4E38" w:rsidRDefault="009A0EB1" w:rsidP="00CD46C0">
            <w:pPr>
              <w:pStyle w:val="a8"/>
              <w:jc w:val="both"/>
            </w:pPr>
            <w:r w:rsidRPr="006B6F55">
              <w:t xml:space="preserve"> от </w:t>
            </w:r>
            <w:r>
              <w:t>24.01.</w:t>
            </w:r>
            <w:r w:rsidRPr="006B6F55">
              <w:t>201</w:t>
            </w:r>
            <w:r>
              <w:t>9</w:t>
            </w:r>
            <w:r w:rsidRPr="006B6F55">
              <w:t>г</w:t>
            </w:r>
            <w:r w:rsidRPr="006B6F55">
              <w:rPr>
                <w:b/>
              </w:rPr>
              <w:t>.</w:t>
            </w:r>
          </w:p>
          <w:p w:rsidR="009A0EB1" w:rsidRDefault="009A0EB1" w:rsidP="00CD46C0">
            <w:pPr>
              <w:pStyle w:val="a8"/>
              <w:jc w:val="right"/>
            </w:pPr>
          </w:p>
        </w:tc>
      </w:tr>
    </w:tbl>
    <w:p w:rsidR="009A0EB1" w:rsidRDefault="009A0EB1" w:rsidP="009A0EB1">
      <w:pPr>
        <w:jc w:val="right"/>
      </w:pPr>
    </w:p>
    <w:p w:rsidR="009A0EB1" w:rsidRPr="0017087C" w:rsidRDefault="009A0EB1" w:rsidP="009A0EB1"/>
    <w:p w:rsidR="009A0EB1" w:rsidRPr="0017087C" w:rsidRDefault="009A0EB1" w:rsidP="009A0EB1"/>
    <w:p w:rsidR="009A0EB1" w:rsidRPr="0017087C" w:rsidRDefault="009A0EB1" w:rsidP="009A0EB1"/>
    <w:p w:rsidR="009A0EB1" w:rsidRDefault="009A0EB1" w:rsidP="009A0EB1">
      <w:pPr>
        <w:pStyle w:val="a9"/>
        <w:jc w:val="center"/>
      </w:pPr>
    </w:p>
    <w:p w:rsidR="009A0EB1" w:rsidRDefault="009A0EB1" w:rsidP="009A0EB1">
      <w:pPr>
        <w:pStyle w:val="a9"/>
        <w:jc w:val="center"/>
        <w:rPr>
          <w:rStyle w:val="a7"/>
          <w:rFonts w:eastAsia="Calibri"/>
          <w:color w:val="000000"/>
          <w:sz w:val="28"/>
        </w:rPr>
      </w:pPr>
      <w:r w:rsidRPr="009A0EB1">
        <w:rPr>
          <w:rStyle w:val="a7"/>
          <w:rFonts w:eastAsia="Calibri"/>
          <w:color w:val="000000"/>
          <w:sz w:val="28"/>
        </w:rPr>
        <w:t>ПОЛОЖЕНИЕ</w:t>
      </w:r>
    </w:p>
    <w:p w:rsidR="009A0EB1" w:rsidRPr="009A0EB1" w:rsidRDefault="009A0EB1" w:rsidP="009A0EB1">
      <w:pPr>
        <w:pStyle w:val="a9"/>
        <w:jc w:val="center"/>
        <w:rPr>
          <w:rFonts w:eastAsia="Calibri"/>
          <w:sz w:val="32"/>
        </w:rPr>
      </w:pPr>
    </w:p>
    <w:p w:rsidR="009A0EB1" w:rsidRPr="009A0EB1" w:rsidRDefault="009A0EB1" w:rsidP="009A0EB1">
      <w:pPr>
        <w:pStyle w:val="a9"/>
        <w:jc w:val="center"/>
        <w:rPr>
          <w:rStyle w:val="a7"/>
          <w:color w:val="000000"/>
          <w:sz w:val="32"/>
          <w:szCs w:val="28"/>
        </w:rPr>
      </w:pPr>
      <w:r w:rsidRPr="009A0EB1">
        <w:rPr>
          <w:rStyle w:val="a7"/>
          <w:color w:val="000000"/>
          <w:sz w:val="32"/>
          <w:szCs w:val="28"/>
        </w:rPr>
        <w:t>о порядке разработки, утверждения и реализации</w:t>
      </w:r>
    </w:p>
    <w:p w:rsidR="009A0EB1" w:rsidRPr="009A0EB1" w:rsidRDefault="009A0EB1" w:rsidP="009A0EB1">
      <w:pPr>
        <w:pStyle w:val="a9"/>
        <w:jc w:val="center"/>
        <w:rPr>
          <w:rStyle w:val="a7"/>
          <w:color w:val="000000"/>
          <w:sz w:val="32"/>
          <w:szCs w:val="28"/>
        </w:rPr>
      </w:pPr>
      <w:r w:rsidRPr="009A0EB1">
        <w:rPr>
          <w:rStyle w:val="a7"/>
          <w:color w:val="000000"/>
          <w:sz w:val="32"/>
          <w:szCs w:val="28"/>
        </w:rPr>
        <w:t xml:space="preserve">адаптированных  образовательных программ </w:t>
      </w:r>
      <w:proofErr w:type="gramStart"/>
      <w:r w:rsidRPr="009A0EB1">
        <w:rPr>
          <w:rStyle w:val="a7"/>
          <w:color w:val="000000"/>
          <w:sz w:val="32"/>
          <w:szCs w:val="28"/>
        </w:rPr>
        <w:t>для</w:t>
      </w:r>
      <w:proofErr w:type="gramEnd"/>
      <w:r w:rsidRPr="009A0EB1">
        <w:rPr>
          <w:rStyle w:val="a7"/>
          <w:color w:val="000000"/>
          <w:sz w:val="32"/>
          <w:szCs w:val="28"/>
        </w:rPr>
        <w:t xml:space="preserve"> обучающихся</w:t>
      </w:r>
    </w:p>
    <w:p w:rsidR="009A0EB1" w:rsidRPr="009A0EB1" w:rsidRDefault="009A0EB1" w:rsidP="009A0EB1">
      <w:pPr>
        <w:pStyle w:val="a9"/>
        <w:jc w:val="center"/>
        <w:rPr>
          <w:rStyle w:val="a7"/>
          <w:color w:val="000000"/>
          <w:sz w:val="32"/>
          <w:szCs w:val="28"/>
        </w:rPr>
      </w:pPr>
      <w:r w:rsidRPr="009A0EB1">
        <w:rPr>
          <w:rStyle w:val="a7"/>
          <w:color w:val="000000"/>
          <w:sz w:val="32"/>
          <w:szCs w:val="28"/>
        </w:rPr>
        <w:t>с ограниченными возможностями здоровья</w:t>
      </w:r>
    </w:p>
    <w:p w:rsidR="009A0EB1" w:rsidRPr="009A0EB1" w:rsidRDefault="009A0EB1" w:rsidP="009A0EB1">
      <w:pPr>
        <w:pStyle w:val="a9"/>
        <w:jc w:val="center"/>
        <w:rPr>
          <w:rFonts w:eastAsia="Calibri"/>
          <w:b/>
          <w:sz w:val="32"/>
        </w:rPr>
      </w:pPr>
      <w:r>
        <w:rPr>
          <w:rFonts w:eastAsia="Calibri"/>
          <w:b/>
          <w:sz w:val="32"/>
        </w:rPr>
        <w:t>МА</w:t>
      </w:r>
      <w:r w:rsidRPr="009A0EB1">
        <w:rPr>
          <w:rFonts w:eastAsia="Calibri"/>
          <w:b/>
          <w:sz w:val="32"/>
        </w:rPr>
        <w:t>ОУ «Средняя  школа № 154»</w:t>
      </w:r>
    </w:p>
    <w:p w:rsidR="009A0EB1" w:rsidRPr="00162329" w:rsidRDefault="009A0EB1" w:rsidP="009A0EB1">
      <w:pPr>
        <w:jc w:val="center"/>
        <w:rPr>
          <w:rFonts w:eastAsia="Calibri"/>
          <w:b/>
          <w:sz w:val="32"/>
          <w:szCs w:val="28"/>
        </w:rPr>
      </w:pPr>
    </w:p>
    <w:p w:rsidR="009A0EB1" w:rsidRPr="000E3350" w:rsidRDefault="009A0EB1" w:rsidP="009A0EB1">
      <w:pPr>
        <w:pStyle w:val="a6"/>
        <w:numPr>
          <w:ilvl w:val="0"/>
          <w:numId w:val="2"/>
        </w:numPr>
        <w:rPr>
          <w:rStyle w:val="a7"/>
          <w:color w:val="000000"/>
          <w:sz w:val="28"/>
          <w:szCs w:val="28"/>
        </w:rPr>
      </w:pPr>
      <w:r w:rsidRPr="000E3350">
        <w:rPr>
          <w:rStyle w:val="a7"/>
          <w:color w:val="000000"/>
          <w:sz w:val="28"/>
          <w:szCs w:val="28"/>
        </w:rPr>
        <w:t>Общие положения</w:t>
      </w:r>
    </w:p>
    <w:p w:rsidR="009A0EB1" w:rsidRPr="009A0EB1" w:rsidRDefault="009A0EB1" w:rsidP="009A0EB1">
      <w:pPr>
        <w:pStyle w:val="a9"/>
        <w:numPr>
          <w:ilvl w:val="1"/>
          <w:numId w:val="2"/>
        </w:numPr>
        <w:spacing w:line="276" w:lineRule="auto"/>
        <w:ind w:left="0" w:firstLine="0"/>
        <w:jc w:val="both"/>
        <w:rPr>
          <w:rStyle w:val="a7"/>
          <w:b w:val="0"/>
          <w:color w:val="000000"/>
          <w:sz w:val="28"/>
          <w:szCs w:val="28"/>
        </w:rPr>
      </w:pPr>
      <w:r w:rsidRPr="009A0EB1">
        <w:rPr>
          <w:rStyle w:val="a7"/>
          <w:b w:val="0"/>
          <w:color w:val="000000"/>
          <w:sz w:val="28"/>
          <w:szCs w:val="28"/>
        </w:rPr>
        <w:t xml:space="preserve">Адаптированная образовательная программа (далее-АОП) </w:t>
      </w:r>
      <w:proofErr w:type="gramStart"/>
      <w:r w:rsidRPr="009A0EB1">
        <w:rPr>
          <w:rStyle w:val="a7"/>
          <w:b w:val="0"/>
          <w:color w:val="000000"/>
          <w:sz w:val="28"/>
          <w:szCs w:val="28"/>
        </w:rPr>
        <w:t>–э</w:t>
      </w:r>
      <w:proofErr w:type="gramEnd"/>
      <w:r w:rsidRPr="009A0EB1">
        <w:rPr>
          <w:rStyle w:val="a7"/>
          <w:b w:val="0"/>
          <w:color w:val="000000"/>
          <w:sz w:val="28"/>
          <w:szCs w:val="28"/>
        </w:rPr>
        <w:t>то образовательная программа, адаптированная для обучения лиц с  ограниченными возможностями здоровья с учетом особенностей их психического развития, индивидуальных возможностей и при необходимости обеспечивающая коррекцию нарушения развития и социальную адаптацию указанных лиц.</w:t>
      </w:r>
    </w:p>
    <w:p w:rsidR="009A0EB1" w:rsidRPr="009A0EB1" w:rsidRDefault="009A0EB1" w:rsidP="009A0EB1">
      <w:pPr>
        <w:pStyle w:val="a9"/>
        <w:spacing w:line="276" w:lineRule="auto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1.2  </w:t>
      </w:r>
      <w:r w:rsidRPr="009A0EB1">
        <w:rPr>
          <w:rStyle w:val="a7"/>
          <w:b w:val="0"/>
          <w:color w:val="000000"/>
          <w:sz w:val="28"/>
          <w:szCs w:val="28"/>
        </w:rPr>
        <w:t xml:space="preserve">АОП разрабатывается самостоятельно образовательной организацией с учетом федеральных государственных образовательных стандартов общего образования по уровням образования  и (или) </w:t>
      </w:r>
      <w:proofErr w:type="spellStart"/>
      <w:r w:rsidRPr="009A0EB1">
        <w:rPr>
          <w:rStyle w:val="a7"/>
          <w:b w:val="0"/>
          <w:color w:val="000000"/>
          <w:sz w:val="28"/>
          <w:szCs w:val="28"/>
        </w:rPr>
        <w:t>федеральных</w:t>
      </w:r>
      <w:r w:rsidRPr="009A0EB1">
        <w:rPr>
          <w:sz w:val="28"/>
          <w:szCs w:val="28"/>
        </w:rPr>
        <w:t>государственных</w:t>
      </w:r>
      <w:proofErr w:type="spellEnd"/>
      <w:r w:rsidRPr="009A0EB1">
        <w:rPr>
          <w:sz w:val="28"/>
          <w:szCs w:val="28"/>
        </w:rPr>
        <w:t xml:space="preserve"> образовательных стандартов образования детей с ОВЗ на основании основной общеобразовательной программы  и в соответствии с основными образовательными потребностями лиц с ОВЗ.</w:t>
      </w:r>
    </w:p>
    <w:p w:rsidR="009A0EB1" w:rsidRPr="009A0EB1" w:rsidRDefault="009A0EB1" w:rsidP="009A0EB1">
      <w:pPr>
        <w:pStyle w:val="a9"/>
        <w:spacing w:line="276" w:lineRule="auto"/>
        <w:ind w:left="142"/>
        <w:jc w:val="both"/>
        <w:rPr>
          <w:rStyle w:val="a7"/>
          <w:b w:val="0"/>
          <w:color w:val="000000"/>
          <w:sz w:val="28"/>
          <w:szCs w:val="28"/>
        </w:rPr>
      </w:pPr>
      <w:r w:rsidRPr="009A0EB1">
        <w:rPr>
          <w:rStyle w:val="a7"/>
          <w:b w:val="0"/>
          <w:color w:val="000000"/>
          <w:sz w:val="28"/>
          <w:szCs w:val="28"/>
        </w:rPr>
        <w:t>Адаптация общеобразовательной программы осуществляется с учетом рекомендаций психолого-медико-педагогической комиссии, индивидуальной программы реабилитации инвалида и включает следующие направления деятельности:</w:t>
      </w:r>
    </w:p>
    <w:p w:rsidR="009A0EB1" w:rsidRPr="009A0EB1" w:rsidRDefault="009A0EB1" w:rsidP="009A0EB1">
      <w:pPr>
        <w:pStyle w:val="a9"/>
        <w:spacing w:line="276" w:lineRule="auto"/>
        <w:jc w:val="both"/>
        <w:rPr>
          <w:rStyle w:val="a7"/>
          <w:b w:val="0"/>
          <w:color w:val="000000"/>
          <w:sz w:val="28"/>
          <w:szCs w:val="28"/>
        </w:rPr>
      </w:pPr>
      <w:r w:rsidRPr="009A0EB1">
        <w:rPr>
          <w:rStyle w:val="a7"/>
          <w:b w:val="0"/>
          <w:color w:val="000000"/>
          <w:sz w:val="28"/>
          <w:szCs w:val="28"/>
        </w:rPr>
        <w:t>-анализ и подбор содержания;</w:t>
      </w:r>
    </w:p>
    <w:p w:rsidR="009A0EB1" w:rsidRPr="009A0EB1" w:rsidRDefault="009A0EB1" w:rsidP="009A0EB1">
      <w:pPr>
        <w:pStyle w:val="a9"/>
        <w:jc w:val="both"/>
        <w:rPr>
          <w:rStyle w:val="a7"/>
          <w:b w:val="0"/>
          <w:color w:val="000000"/>
          <w:sz w:val="28"/>
          <w:szCs w:val="28"/>
        </w:rPr>
      </w:pPr>
      <w:r w:rsidRPr="009A0EB1">
        <w:rPr>
          <w:rStyle w:val="a7"/>
          <w:b w:val="0"/>
          <w:color w:val="000000"/>
          <w:sz w:val="28"/>
          <w:szCs w:val="28"/>
        </w:rPr>
        <w:lastRenderedPageBreak/>
        <w:t>-изменение структуры и временных рамок;</w:t>
      </w:r>
    </w:p>
    <w:p w:rsidR="000B2AC7" w:rsidRPr="009A0EB1" w:rsidRDefault="009A0EB1" w:rsidP="009A0EB1">
      <w:pPr>
        <w:pStyle w:val="a9"/>
        <w:jc w:val="both"/>
        <w:rPr>
          <w:bCs/>
          <w:color w:val="000000"/>
          <w:sz w:val="28"/>
          <w:szCs w:val="28"/>
        </w:rPr>
      </w:pPr>
      <w:r w:rsidRPr="009A0EB1">
        <w:rPr>
          <w:rStyle w:val="a7"/>
          <w:b w:val="0"/>
          <w:color w:val="000000"/>
          <w:sz w:val="28"/>
          <w:szCs w:val="28"/>
        </w:rPr>
        <w:t>-использование разных форм, методов и приемов организации учебной деятельности.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Анализ требований государственного образовательного стандарта, содержание примерных программ, в том числе для детей с ограниченными возможностями здоровья.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Учет особенностей психофизического развития лиц с ОВЗ (по предоставленным родителями документам). 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Проектирование необходимых структурных составляющих адаптированной образовательной программы.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Определение временных границ освоения АОП. При проектировании АОП указывается отрезок времени, покрываемый реализацией содержания программы.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Четкое формулирование цели АОП.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 Определение круга задач, конкретизирующих цель адаптированной программы.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1.2.7.  Определение содержания АОП. Проектирование содержания АОП должно включать в себя содержательное наполнение образовательного, коррекционного и воспитательного компонентов.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Содержательное наполнение каждого из компонентов зависит от его целевого назначения. Особое внимание при проектировании содержания АОП следует уделить описанию тех способов и приемов, посредством которых лица с ОВЗ будут осваивать содержание образования.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1.2.8. Планирование участия в реализации АОП различных специалистов (классных руководителей, педагога-психолога, логопеда, учителя дефектолога, педагога дополнительного образования и др.).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Особое внимание следует обратить на возможность включения в реализацию АОП родителей (законных представителей) обучающегося с ОВЗ, или группы обучающихся со схожими нарушениями развития.</w:t>
      </w:r>
      <w:proofErr w:type="gramEnd"/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1.2.9. Определение форм и критериев мониторинга результатов освоения адаптированной образовательной программы.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предусмотреть критерии промежуточной и итоговой оценки результативности освоения АОП.</w:t>
      </w:r>
    </w:p>
    <w:p w:rsidR="003858FA" w:rsidRDefault="003858FA" w:rsidP="003858F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вопроса о переводе обучающегося с ОВЗ как не прошедшего промежуточную аттестацию необходимо руководствоваться: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пунктом 20 Приказом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пунктом 9 статьи 58 Федерального закона «Об образовании в Российской Федерации» от 29.12.2012 №273-ФЗ.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Решение о переводе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на АОП принимается на основании рекомендаций психолого-медико-педагогической комиссии и при согласии письменном заявлении родителей (законных представителей).</w:t>
      </w:r>
    </w:p>
    <w:p w:rsidR="003D5EFE" w:rsidRDefault="003858FA" w:rsidP="003D5EF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D5EFE">
        <w:rPr>
          <w:rFonts w:ascii="Times New Roman" w:hAnsi="Times New Roman" w:cs="Times New Roman"/>
          <w:sz w:val="28"/>
          <w:szCs w:val="28"/>
        </w:rPr>
        <w:t xml:space="preserve">АОП для </w:t>
      </w:r>
      <w:proofErr w:type="gramStart"/>
      <w:r w:rsidR="003D5E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D5EFE">
        <w:rPr>
          <w:rFonts w:ascii="Times New Roman" w:hAnsi="Times New Roman" w:cs="Times New Roman"/>
          <w:sz w:val="28"/>
          <w:szCs w:val="28"/>
        </w:rPr>
        <w:t xml:space="preserve"> с ОВЗ и (или) обучающихся с ОВЗ ежегодно согласовывается с Педагогическим советом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="003D5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FA" w:rsidRDefault="003858FA" w:rsidP="003858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884">
        <w:rPr>
          <w:rFonts w:ascii="Times New Roman" w:hAnsi="Times New Roman" w:cs="Times New Roman"/>
          <w:b/>
          <w:sz w:val="28"/>
          <w:szCs w:val="28"/>
        </w:rPr>
        <w:t>Структура адаптированной образовательной программы</w:t>
      </w:r>
    </w:p>
    <w:p w:rsidR="006B7650" w:rsidRPr="006B7650" w:rsidRDefault="006B7650" w:rsidP="006B765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</w:t>
      </w:r>
      <w:r w:rsidR="009A0EB1">
        <w:rPr>
          <w:rFonts w:ascii="Times New Roman" w:hAnsi="Times New Roman" w:cs="Times New Roman"/>
          <w:sz w:val="28"/>
          <w:szCs w:val="28"/>
        </w:rPr>
        <w:t>ра АОП соответствует АООП НОО МА</w:t>
      </w:r>
      <w:r>
        <w:rPr>
          <w:rFonts w:ascii="Times New Roman" w:hAnsi="Times New Roman" w:cs="Times New Roman"/>
          <w:sz w:val="28"/>
          <w:szCs w:val="28"/>
        </w:rPr>
        <w:t>ОУ СШ № 154.</w:t>
      </w:r>
    </w:p>
    <w:p w:rsidR="003858FA" w:rsidRDefault="003858FA" w:rsidP="003858F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Компонентный состав структуры АОП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Титульный лист.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Пояснительная записка, в которой излагается краткая психолого-педагогическая характеристика лиц с ОВЗ, с описанием особенностей их психофизического развития. На основе данных психолого-педагогической диагностики формулируется цель и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предметам на текущий период.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пояснительной записке обязательно следует указать примерные программы, на основе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АОП, а также обосновать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и др.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Содержание программы. Компонент структуры АОП, раскрывающий её содержание по трём блокам: 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образовательный, коррекционный и воспитательный.  </w:t>
      </w:r>
    </w:p>
    <w:p w:rsidR="003858FA" w:rsidRDefault="003858FA" w:rsidP="003858F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каждого из трёх блоков должно идти с учетом развития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 освоения обучающимися АОП;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образовательный компонент АОП раскрывает содержание образования по годам обучения, ожидаемые результаты предметных достижений, формы оценивания предметных достижений обучающихся с ОВЗ;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коррекционный компонент, излагает направления коррекционной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(обучающимися), её приёмы, методы и формы. В коррекционном блоке должна быть предусмотрена деятельность учителя дефектолога, учителя-логопеда, педагога-психолога;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воспитательный компонент содержит описание приемов, методов и форм работы, реализуемых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урочное о внеурочное время.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   Основные требования к результатам реализации АОП.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данном разделе АОП следует соотнести цель и задачи Программы с её планируемыми результатами, а также конкретно сформулировать результаты реализации программы на уровне динамики показателей психического и психологического развития обучающегося (обучающихся) и уровне сформированности ключевых компетенций. Эти требования являются основой для осуществления промежуточной  и итоговой оценки результативности АОП. Требования к результатам реализации Программы можно не выделять в особый раздел, а проектировать их параллельно с описанием содержания Программы в рамках обозначенных выше компонентов.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   Система контрольно-измерительных материалов включает в себя тестовые материалы, тесты контрольных работ, вопросы для промежуточной и итоговой аттестации, включает критерии оценки проверочных работ.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FA" w:rsidRPr="003A09C7" w:rsidRDefault="003858FA" w:rsidP="003858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9C7">
        <w:rPr>
          <w:rFonts w:ascii="Times New Roman" w:hAnsi="Times New Roman" w:cs="Times New Roman"/>
          <w:b/>
          <w:sz w:val="28"/>
          <w:szCs w:val="28"/>
        </w:rPr>
        <w:t>Условия реализации адаптированной образовательной программы</w:t>
      </w:r>
    </w:p>
    <w:p w:rsidR="003858FA" w:rsidRDefault="003858FA" w:rsidP="003858F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АОП должна предусматривать создание в образовательной организации специальных условий, которые должны быть применимы к конкретной категории лиц с ОВЗ.</w:t>
      </w:r>
    </w:p>
    <w:p w:rsidR="003858FA" w:rsidRDefault="003858FA" w:rsidP="003858F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АОП необходимо создавать условия:</w:t>
      </w:r>
    </w:p>
    <w:p w:rsidR="003858FA" w:rsidRDefault="003858FA" w:rsidP="003858F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3858FA" w:rsidRDefault="003858FA" w:rsidP="003858F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коррекционно-педагогического процесса педагогами и педагогом-психологом соответствующей квалификации;</w:t>
      </w:r>
    </w:p>
    <w:p w:rsidR="003858FA" w:rsidRDefault="003858FA" w:rsidP="003858F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психолого-педагогической и социальной помощи;</w:t>
      </w:r>
    </w:p>
    <w:p w:rsidR="003858FA" w:rsidRDefault="003858FA" w:rsidP="003858F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родителей в коррекционно-педагогический процесс.</w:t>
      </w:r>
    </w:p>
    <w:p w:rsidR="005976F2" w:rsidRPr="003D5EFE" w:rsidRDefault="003858FA" w:rsidP="003D5EF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К реализации АОП в образовательном учреждении должны быть привлечены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учитель-дефектолог, учитель-логопед, педагог-психолог.</w:t>
      </w:r>
    </w:p>
    <w:p w:rsidR="005976F2" w:rsidRPr="003A09C7" w:rsidRDefault="005976F2" w:rsidP="005B41B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58FA" w:rsidRDefault="003858FA" w:rsidP="003858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9C7">
        <w:rPr>
          <w:rFonts w:ascii="Times New Roman" w:hAnsi="Times New Roman" w:cs="Times New Roman"/>
          <w:b/>
          <w:sz w:val="28"/>
          <w:szCs w:val="28"/>
        </w:rPr>
        <w:t>Порядок разработки и утверждения адаптированной образовательной программы</w:t>
      </w:r>
    </w:p>
    <w:p w:rsidR="003858FA" w:rsidRPr="00A90D15" w:rsidRDefault="003858FA" w:rsidP="003858F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разработки и утверждения </w:t>
      </w:r>
      <w:r w:rsidR="003D5EFE">
        <w:rPr>
          <w:rFonts w:ascii="Times New Roman" w:hAnsi="Times New Roman" w:cs="Times New Roman"/>
          <w:color w:val="000000" w:themeColor="text1"/>
          <w:sz w:val="28"/>
          <w:szCs w:val="28"/>
        </w:rPr>
        <w:t>АОП</w:t>
      </w:r>
      <w:r w:rsidRPr="00A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</w:t>
      </w:r>
      <w:r w:rsidR="009A0EB1" w:rsidRPr="00A90D15">
        <w:rPr>
          <w:rFonts w:ascii="Times New Roman" w:hAnsi="Times New Roman" w:cs="Times New Roman"/>
          <w:color w:val="000000" w:themeColor="text1"/>
          <w:sz w:val="28"/>
          <w:szCs w:val="28"/>
        </w:rPr>
        <w:t>деляются настоящим положением МА</w:t>
      </w:r>
      <w:r w:rsidR="00C176EF" w:rsidRPr="00A90D15">
        <w:rPr>
          <w:rFonts w:ascii="Times New Roman" w:hAnsi="Times New Roman" w:cs="Times New Roman"/>
          <w:color w:val="000000" w:themeColor="text1"/>
          <w:sz w:val="28"/>
          <w:szCs w:val="28"/>
        </w:rPr>
        <w:t>ОУ СШ №154.</w:t>
      </w:r>
    </w:p>
    <w:p w:rsidR="009B47BC" w:rsidRPr="00A90D15" w:rsidRDefault="003D5EFE" w:rsidP="009B47B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АОП</w:t>
      </w:r>
      <w:r w:rsidR="009B47BC" w:rsidRPr="00A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7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</w:t>
      </w:r>
      <w:r w:rsidR="009B47BC" w:rsidRPr="00A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едагогическим советом школы. По итогам утверждения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АОП</w:t>
      </w:r>
      <w:r w:rsidR="009B47BC" w:rsidRPr="00A90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издается приказ МАОУ СШ №154 «Об утверждении адаптированных образовательных программ».</w:t>
      </w:r>
    </w:p>
    <w:p w:rsidR="003858FA" w:rsidRPr="00A90D15" w:rsidRDefault="009B47BC" w:rsidP="003858F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D15">
        <w:rPr>
          <w:rFonts w:ascii="Times New Roman" w:hAnsi="Times New Roman" w:cs="Times New Roman"/>
          <w:color w:val="000000" w:themeColor="text1"/>
          <w:sz w:val="28"/>
          <w:szCs w:val="28"/>
        </w:rPr>
        <w:t>Рабочие программы рассматриваются на методическом объединении начальных классов.</w:t>
      </w:r>
    </w:p>
    <w:p w:rsidR="003858FA" w:rsidRDefault="003858FA" w:rsidP="003858F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58FA" w:rsidRPr="003A09C7" w:rsidRDefault="003858FA" w:rsidP="003858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реализацией рабочих программ</w:t>
      </w:r>
    </w:p>
    <w:p w:rsidR="003858FA" w:rsidRPr="003A09C7" w:rsidRDefault="003858FA" w:rsidP="003858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9C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рабочих программ осуществляется в соответствии с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3858FA" w:rsidRDefault="003858FA" w:rsidP="003858F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8FA" w:rsidRPr="002F1884" w:rsidRDefault="003858FA" w:rsidP="003858FA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926" w:rsidRDefault="003D5EFE"/>
    <w:sectPr w:rsidR="00381926" w:rsidSect="007E44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223F"/>
    <w:multiLevelType w:val="multilevel"/>
    <w:tmpl w:val="FDCE5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24404C"/>
    <w:multiLevelType w:val="hybridMultilevel"/>
    <w:tmpl w:val="ABE4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753D6"/>
    <w:multiLevelType w:val="multilevel"/>
    <w:tmpl w:val="EF263E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b/>
      </w:rPr>
    </w:lvl>
  </w:abstractNum>
  <w:abstractNum w:abstractNumId="3">
    <w:nsid w:val="7A805B66"/>
    <w:multiLevelType w:val="multilevel"/>
    <w:tmpl w:val="922C3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087B"/>
    <w:rsid w:val="000B1503"/>
    <w:rsid w:val="000B2AC7"/>
    <w:rsid w:val="000E3350"/>
    <w:rsid w:val="00154068"/>
    <w:rsid w:val="00162329"/>
    <w:rsid w:val="002B56FB"/>
    <w:rsid w:val="002D292E"/>
    <w:rsid w:val="003858FA"/>
    <w:rsid w:val="003D2FC0"/>
    <w:rsid w:val="003D5EFE"/>
    <w:rsid w:val="0040087B"/>
    <w:rsid w:val="005976F2"/>
    <w:rsid w:val="005B41B8"/>
    <w:rsid w:val="006966B8"/>
    <w:rsid w:val="006B6F55"/>
    <w:rsid w:val="006B7650"/>
    <w:rsid w:val="00730493"/>
    <w:rsid w:val="007E4431"/>
    <w:rsid w:val="009A0EB1"/>
    <w:rsid w:val="009B47BC"/>
    <w:rsid w:val="00A50A9C"/>
    <w:rsid w:val="00A90D15"/>
    <w:rsid w:val="00B403EE"/>
    <w:rsid w:val="00C176EF"/>
    <w:rsid w:val="00C71881"/>
    <w:rsid w:val="00DB034D"/>
    <w:rsid w:val="00DB64CD"/>
    <w:rsid w:val="00E507BA"/>
    <w:rsid w:val="00F71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8F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6232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162329"/>
    <w:rPr>
      <w:b/>
      <w:bCs/>
    </w:rPr>
  </w:style>
  <w:style w:type="paragraph" w:styleId="a8">
    <w:name w:val="No Spacing"/>
    <w:uiPriority w:val="99"/>
    <w:qFormat/>
    <w:rsid w:val="0016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A0E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9A0EB1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8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2101</dc:creator>
  <cp:lastModifiedBy>User</cp:lastModifiedBy>
  <cp:revision>14</cp:revision>
  <cp:lastPrinted>2017-02-22T05:11:00Z</cp:lastPrinted>
  <dcterms:created xsi:type="dcterms:W3CDTF">2017-02-22T03:55:00Z</dcterms:created>
  <dcterms:modified xsi:type="dcterms:W3CDTF">2019-03-04T23:12:00Z</dcterms:modified>
</cp:coreProperties>
</file>