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DE" w:rsidRDefault="00357B33" w:rsidP="0018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34075" cy="8382000"/>
            <wp:effectExtent l="0" t="0" r="9525" b="0"/>
            <wp:docPr id="3" name="Рисунок 3" descr="C:\Users\user\AppData\Local\Microsoft\Windows\INetCache\Content.Word\Титульный  пооложение ШСМ 19-20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Титульный  пооложение ШСМ 19-20(4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FDE" w:rsidRDefault="00B22FDE" w:rsidP="0018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FDE" w:rsidRDefault="00B22FDE" w:rsidP="0018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7B33" w:rsidRDefault="00357B33" w:rsidP="0018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2FDE" w:rsidRPr="00185869" w:rsidRDefault="00B22FDE" w:rsidP="00185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70A2" w:rsidRPr="00D12040" w:rsidRDefault="00DA70A2" w:rsidP="00B22FD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13"/>
          <w:sz w:val="28"/>
          <w:szCs w:val="28"/>
        </w:rPr>
        <w:lastRenderedPageBreak/>
        <w:t>1.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Общие положения</w:t>
      </w:r>
    </w:p>
    <w:p w:rsidR="00DA70A2" w:rsidRPr="00D12040" w:rsidRDefault="00DA70A2" w:rsidP="00B22FD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Служба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школьной</w:t>
      </w:r>
      <w:r w:rsidR="00B22F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является</w:t>
      </w:r>
      <w:r w:rsidR="00470CAE" w:rsidRPr="00470CA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F95105" w:rsidRPr="00B22F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частью </w:t>
      </w:r>
      <w:r w:rsidR="00B22FDE" w:rsidRPr="000E30EB">
        <w:rPr>
          <w:rFonts w:ascii="Times New Roman" w:eastAsia="Times New Roman" w:hAnsi="Times New Roman" w:cs="Times New Roman"/>
        </w:rPr>
        <w:t>МАОУ СШ № 154</w:t>
      </w:r>
      <w:r w:rsidRPr="000E30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котор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ая 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объединяет 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обучающихся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,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педагогов и др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угих участников образовательныхотношений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 заинтересованных в разрешении конфликтов  и развитии практики восстановите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льной медиации в образовательнойорганизации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</w:p>
    <w:p w:rsidR="00DA70A2" w:rsidRPr="00D12040" w:rsidRDefault="00DA70A2" w:rsidP="00B22FD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Служба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школьной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является альтернативой другим способам реагирования на споры, конфликты, противоправное поведени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или правонарушени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несовершеннолетних. Результаты работы службы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и достигнутое соглашение конфликтующих сторон должны учитываться в случае  вынесения административного решения по конфликту или правонарушению. </w:t>
      </w:r>
    </w:p>
    <w:p w:rsidR="00DA70A2" w:rsidRPr="00D12040" w:rsidRDefault="00DA70A2" w:rsidP="00B22FD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  Служба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школьной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является приоритетным способом реагирования, то есть  сторонам конфликта предлагается в первую очередь обратиться в службу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, а при их отказе или невозможности решить конфликт путем переговоров  и медиации образовательное учреждение может применить другие способы решения конфликта и/или меры воздействия. </w:t>
      </w:r>
    </w:p>
    <w:p w:rsidR="00DA70A2" w:rsidRPr="00D12040" w:rsidRDefault="00DA70A2" w:rsidP="00B22FDE">
      <w:pPr>
        <w:numPr>
          <w:ilvl w:val="0"/>
          <w:numId w:val="1"/>
        </w:numPr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Допускается создание службы</w:t>
      </w:r>
      <w:r w:rsidR="00F95105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школьной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только из педагогов и/или специалистов образовательного учреждения.В работе службы могут участвовать специалисты социального и психологического центра (службы), работающей во взаимодействии с образовательным учреждением, где создана школьная служба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.  </w:t>
      </w:r>
    </w:p>
    <w:p w:rsidR="00DA70A2" w:rsidRPr="00D12040" w:rsidRDefault="00DA70A2" w:rsidP="00B22FDE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Служба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осуществляет свою деятельность на основании Федерального закона  №273-ФЗ от 29.12.2012 «Об образовании в Российской Федерации», данного Положения, Протокола № 01-11 заседания Московской городской межведомственной КДНиЗП от 21.09.2011, Государственной программы города Москвы на среднесрочный период (2012-2016 гг.) «Развитие образования города Москвы» («Столичное образование»), а также в соответствии с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2012 - 2017 годы», ФГОС основного (полного) образования и «Стандартами восстановительной медиации» от 2009 года.</w:t>
      </w:r>
    </w:p>
    <w:p w:rsidR="00DA70A2" w:rsidRPr="00D12040" w:rsidRDefault="00DA70A2" w:rsidP="00B22FD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D1204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>2.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 xml:space="preserve">Цели и задачи службы </w:t>
      </w:r>
      <w:r w:rsidR="00185869" w:rsidRPr="00D1204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медиации</w:t>
      </w:r>
    </w:p>
    <w:p w:rsidR="00DA70A2" w:rsidRPr="00D12040" w:rsidRDefault="00DA70A2" w:rsidP="00B22FDE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Целями службы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являются:</w:t>
      </w:r>
    </w:p>
    <w:p w:rsidR="00DA70A2" w:rsidRPr="00D12040" w:rsidRDefault="00DA70A2" w:rsidP="00B22FDE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DA70A2" w:rsidRPr="00D12040" w:rsidRDefault="00DA70A2" w:rsidP="00B22FDE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помощь участникам образовательного процесса в разрешении споров и </w:t>
      </w: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конфликтных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ситуаций на основе принципов и технологии восстановительной медиации;</w:t>
      </w:r>
    </w:p>
    <w:p w:rsidR="00DA70A2" w:rsidRPr="00D12040" w:rsidRDefault="00DA70A2" w:rsidP="00B22FDE">
      <w:pPr>
        <w:widowControl w:val="0"/>
        <w:numPr>
          <w:ilvl w:val="0"/>
          <w:numId w:val="3"/>
        </w:numPr>
        <w:shd w:val="clear" w:color="auto" w:fill="FFFFFF"/>
        <w:tabs>
          <w:tab w:val="clear" w:pos="1985"/>
        </w:tabs>
        <w:autoSpaceDE w:val="0"/>
        <w:autoSpaceDN w:val="0"/>
        <w:adjustRightInd w:val="0"/>
        <w:spacing w:before="60" w:afterLines="60" w:after="14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в образовательном учреждении  некарательного реагирования на конфликты, проступки, противоправное поведение  и правонарушения несовершеннолетних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 основе принципов и технологии восстановительной медиации</w:t>
      </w: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70A2" w:rsidRPr="00D12040" w:rsidRDefault="00DA70A2" w:rsidP="00B22FDE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70A2" w:rsidRPr="00D12040" w:rsidRDefault="00185869" w:rsidP="00B22FDE">
      <w:pPr>
        <w:widowControl w:val="0"/>
        <w:numPr>
          <w:ilvl w:val="0"/>
          <w:numId w:val="2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Задачами службы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являются:</w:t>
      </w:r>
    </w:p>
    <w:p w:rsidR="00DA70A2" w:rsidRPr="00D12040" w:rsidRDefault="00DA70A2" w:rsidP="00B22FD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проведение </w:t>
      </w:r>
      <w:r w:rsidR="00C56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медиативных программ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разрешения конфликтов и криминальных ситуаций (восстановительных медиаций,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противоправных ситуаций;</w:t>
      </w:r>
    </w:p>
    <w:p w:rsidR="00DA70A2" w:rsidRPr="00D12040" w:rsidRDefault="00DA70A2" w:rsidP="00B22FD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обучение </w:t>
      </w:r>
      <w:r w:rsidR="00F951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об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уча</w:t>
      </w:r>
      <w:r w:rsidR="00F951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ю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щихся и других участников образовательного процесса цивилизованным методам урегулирования кон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фликтов и  осознания  ответственности;</w:t>
      </w:r>
    </w:p>
    <w:p w:rsidR="00DA70A2" w:rsidRPr="00B22FDE" w:rsidRDefault="00DA70A2" w:rsidP="00B22FDE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организация просветительных мероприятий и информирование участников образовательного процесса о миссии, принципах и технологии  восстановительной медиации;</w:t>
      </w:r>
    </w:p>
    <w:p w:rsidR="00DA70A2" w:rsidRPr="00D12040" w:rsidRDefault="00DA70A2" w:rsidP="00B22FD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</w:rPr>
        <w:t>3.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Принципы деятельности службы </w:t>
      </w:r>
      <w:r w:rsidR="00EF2FCD" w:rsidRPr="00D1204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медиации</w:t>
      </w:r>
    </w:p>
    <w:p w:rsidR="00DA70A2" w:rsidRPr="00D12040" w:rsidRDefault="00DA70A2" w:rsidP="00B22FDE">
      <w:pPr>
        <w:shd w:val="clear" w:color="auto" w:fill="FFFFFF"/>
        <w:tabs>
          <w:tab w:val="left" w:pos="816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3.1.</w:t>
      </w: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Деятельность службы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основана на следующих принципах:</w:t>
      </w:r>
    </w:p>
    <w:p w:rsidR="00DA70A2" w:rsidRPr="00B22FDE" w:rsidRDefault="00DA70A2" w:rsidP="00B22FD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Принцип добровольности, предполагающий как добровольное участие </w:t>
      </w:r>
      <w:r w:rsidR="00F95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</w:t>
      </w:r>
      <w:r w:rsidR="00F95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щихся в организации работы службы, так и обязательное согласие сторон, вовлеченных в конфликт, на участие в </w:t>
      </w:r>
      <w:r w:rsidR="00F9510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медиативной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 участвовать в программе восстановительного  разрешения конфликта и криминальной ситуации.</w:t>
      </w:r>
    </w:p>
    <w:p w:rsidR="00B22FDE" w:rsidRDefault="00B22FDE" w:rsidP="00B22FD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22FDE" w:rsidRPr="00D12040" w:rsidRDefault="00B22FDE" w:rsidP="00B22FD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A70A2" w:rsidRPr="00D12040" w:rsidRDefault="00DA70A2" w:rsidP="00B22FD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Принцип конфиденциальности, предполагающий обязательство службы 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 разглашать полученные в процессе медиации сведения за исключением примирительного договора 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(по согласованию с участниками встречи и подписанный ими).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Также исключение </w:t>
      </w:r>
      <w:r w:rsidRPr="00D120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составляет ставшая известная медиатору информация о готовящемся преступлении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0A2" w:rsidRPr="00D12040" w:rsidRDefault="00DA70A2" w:rsidP="00B22FDE">
      <w:pPr>
        <w:widowControl w:val="0"/>
        <w:numPr>
          <w:ilvl w:val="0"/>
          <w:numId w:val="5"/>
        </w:numPr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Принцип нейтральности, запрещающий службе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принимать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сторону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какого-либо  участника конфликта (в том числе администрации). Нейтральность предполагает, что служба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не выясняет вопрос о виновности или невиновности той или иной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DA70A2" w:rsidRPr="00D12040" w:rsidRDefault="00DA70A2" w:rsidP="00B22FDE">
      <w:pPr>
        <w:widowControl w:val="0"/>
        <w:shd w:val="clear" w:color="auto" w:fill="FFFFFF"/>
        <w:tabs>
          <w:tab w:val="left" w:pos="1478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DA70A2" w:rsidRPr="00D12040" w:rsidRDefault="00DA70A2" w:rsidP="00B22FD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</w:rPr>
        <w:t>4.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Порядок формирования службы</w:t>
      </w:r>
      <w:r w:rsidR="00185869" w:rsidRPr="00D1204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 xml:space="preserve"> медиации</w:t>
      </w:r>
    </w:p>
    <w:p w:rsidR="00DA70A2" w:rsidRPr="00D12040" w:rsidRDefault="00DA70A2" w:rsidP="00B22FDE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4.1.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В состав службы 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могут входить учащиеся (воспитанники) 7</w:t>
      </w:r>
      <w:r w:rsidRPr="00D12040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>-11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классов, прошедшие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обучение проведению медиации.Учащиеся младших классов могут участвовать в работе службы в качестве ко-медиаторов (вторых медиаторов).</w:t>
      </w:r>
    </w:p>
    <w:p w:rsidR="00DA70A2" w:rsidRPr="00D12040" w:rsidRDefault="00DA70A2" w:rsidP="00B22F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Руководителем (куратором) службы может быть социальный педагог, психолог или иной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работник образовательного учреждения,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прошедший обучение проведению медиации,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на которого возлагаются обязанности по руководству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службой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приказом директора образовательного учреждения.</w:t>
      </w:r>
    </w:p>
    <w:p w:rsidR="00DA70A2" w:rsidRPr="00D12040" w:rsidRDefault="00DA70A2" w:rsidP="00B22F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Родители дают согласие на работу своего ребенка в качестве </w:t>
      </w:r>
      <w:r w:rsidR="00C56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медиаторов.</w:t>
      </w:r>
    </w:p>
    <w:p w:rsidR="00DA70A2" w:rsidRPr="00D12040" w:rsidRDefault="00DA70A2" w:rsidP="00B22FDE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Вопросы членства в службе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, требований к учащимся (воспитанникам), входящим в состав 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службы, и иные вопросы, не регламентированные настоящим Положением, могут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определяться уставом службы, принимаемым службой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самостоятельно.</w:t>
      </w:r>
    </w:p>
    <w:p w:rsidR="00DA70A2" w:rsidRPr="00D12040" w:rsidRDefault="00DA70A2" w:rsidP="00B22FDE">
      <w:pPr>
        <w:widowControl w:val="0"/>
        <w:shd w:val="clear" w:color="auto" w:fill="FFFFFF"/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DA70A2" w:rsidRPr="00D12040" w:rsidRDefault="00DA70A2" w:rsidP="00B22FDE">
      <w:pPr>
        <w:shd w:val="clear" w:color="auto" w:fill="FFFFFF"/>
        <w:tabs>
          <w:tab w:val="left" w:pos="365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</w:rPr>
        <w:t>5.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</w:rPr>
        <w:t xml:space="preserve">Порядок работы службы </w:t>
      </w:r>
      <w:r w:rsidR="00185869" w:rsidRPr="00D1204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медиации</w:t>
      </w:r>
    </w:p>
    <w:p w:rsidR="00DA70A2" w:rsidRDefault="00DA70A2" w:rsidP="00B22FDE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5.1. </w:t>
      </w: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Служба 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может получать информацию о случаях конфликтного или 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криминального характера от педагогов, учащихся, администрации образовательного учреждения, членов службы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="00B22FD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родителей.</w:t>
      </w:r>
    </w:p>
    <w:p w:rsidR="00B22FDE" w:rsidRPr="00D12040" w:rsidRDefault="00B22FDE" w:rsidP="00B22FDE">
      <w:pPr>
        <w:shd w:val="clear" w:color="auto" w:fill="FFFFFF"/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Служба </w:t>
      </w:r>
      <w:r w:rsidR="00185869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принимает решение о возможности или невозможности </w:t>
      </w:r>
      <w:r w:rsidR="00C563E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медиативной</w:t>
      </w:r>
      <w:r w:rsidRPr="00D12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необходимости о принятом решении информируются должностные лица образовательного учреждения.</w:t>
      </w:r>
    </w:p>
    <w:p w:rsidR="00DA70A2" w:rsidRPr="00D12040" w:rsidRDefault="00C563E0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Медиативная программа</w:t>
      </w:r>
      <w:r w:rsidR="00DA70A2"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разрешения конфликтов и криминальных </w:t>
      </w:r>
      <w:r w:rsidR="00DA70A2"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участие</w:t>
      </w:r>
      <w:r w:rsidR="00DA70A2"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 При 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Если действия одной или обеих сторон могут быть </w:t>
      </w:r>
      <w:r w:rsidR="00DA70A2"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квалифицированы как правонарушение или преступление, для проведения программы также необходимо 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согласие родителей или их участие во встрече.</w:t>
      </w: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Медиация может проводиться  взрослым медиатором  по делам, рассматриваемым в КДНиЗП или  суде. Медиация (или другая восстановительная программа) не отменяет рассмотрения дела в КДНиЗП или суде, но ее результаты и достигнутая договоренность может учитываться при вынесении решения по делу.</w:t>
      </w: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В случае если </w:t>
      </w:r>
      <w:r w:rsidR="00C563E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медиативная </w:t>
      </w:r>
      <w:r w:rsidRPr="00D1204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программа планируется, когда дело находится на этапе дознания, следствия или в суде, то </w:t>
      </w:r>
      <w:r w:rsidR="00EF2FCD"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в </w:t>
      </w: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проведении </w:t>
      </w:r>
      <w:r w:rsidR="00EF2FCD"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службы </w:t>
      </w: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ставится в известность администрация образовательного учреждения и родители.</w:t>
      </w: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Переговоры с родителями и должностными лицами проводит руководитель (куратор) службы</w:t>
      </w:r>
      <w:r w:rsidR="00B22FD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0E30E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медиации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tabs>
          <w:tab w:val="left" w:pos="778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образовательное учреждение может использовать иные   педагогические технологии. </w:t>
      </w:r>
    </w:p>
    <w:p w:rsidR="00DA70A2" w:rsidRPr="00D12040" w:rsidRDefault="00DA70A2" w:rsidP="00B22FDE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</w:t>
      </w:r>
      <w:r w:rsidR="00EF2FCD"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льной ситуации) куратор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медиации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принимает участие в проводимой программе. </w:t>
      </w:r>
    </w:p>
    <w:p w:rsidR="00DA70A2" w:rsidRPr="00D12040" w:rsidRDefault="00DA70A2" w:rsidP="00B22FDE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случае если конфликтующие стороны не достигли возраста 10 лет, </w:t>
      </w:r>
      <w:r w:rsidR="00C563E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медиация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проводится с согласия классного руководителя.</w:t>
      </w:r>
    </w:p>
    <w:p w:rsidR="00DA70A2" w:rsidRPr="00B22FDE" w:rsidRDefault="00DA70A2" w:rsidP="00B22FDE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Служба</w:t>
      </w:r>
      <w:r w:rsidR="000E30E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самостоятельно определяет сроки и этапы проведения программы в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каждом отдельном случае.</w:t>
      </w:r>
    </w:p>
    <w:p w:rsidR="00B22FDE" w:rsidRDefault="00B22FDE" w:rsidP="00B22FD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0E30EB" w:rsidRPr="00D12040" w:rsidRDefault="000E30EB" w:rsidP="00B22FDE">
      <w:pPr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DA70A2" w:rsidRPr="00D12040" w:rsidRDefault="00DA70A2" w:rsidP="00B22FDE">
      <w:pPr>
        <w:widowControl w:val="0"/>
        <w:numPr>
          <w:ilvl w:val="0"/>
          <w:numId w:val="8"/>
        </w:numPr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В случае если в ходе </w:t>
      </w:r>
      <w:r w:rsidR="00C563E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медиативной программы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конфликтующие стороны пришли к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DA70A2" w:rsidRPr="00D12040" w:rsidRDefault="00DA70A2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 xml:space="preserve"> При необходимости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передает копию примирительного договора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администрации образовательного учреждения.</w:t>
      </w:r>
    </w:p>
    <w:p w:rsidR="00DA70A2" w:rsidRPr="00D12040" w:rsidRDefault="00DA70A2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помогает определить способ выполнения обязательств, взятых на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себя сторонами в примирительном договоре, но не несет ответственность за их 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выполнение. При возникновении проблем в выполнении обязательств,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может проводить дополнительные встречи сторон и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помочь сторонам осознать причины трудностей и пути их преодоления.</w:t>
      </w:r>
    </w:p>
    <w:p w:rsidR="00DA70A2" w:rsidRPr="00D12040" w:rsidRDefault="00DA70A2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При необходимости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информирует участников </w:t>
      </w:r>
      <w:r w:rsidR="00C563E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медиации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DA70A2" w:rsidRPr="00D12040" w:rsidRDefault="00DA70A2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Деятельность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фиксируется в журналах и отчетах, которые являются внутренними документами службы; </w:t>
      </w:r>
    </w:p>
    <w:p w:rsidR="00EF2FCD" w:rsidRPr="00D12040" w:rsidRDefault="00DA70A2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Руководитель (куратор) службы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обеспечивает мониторинг проведенных программ, проведение супервизий со школьниками-медиаторами на соответствие их деятельности принципам медиации. </w:t>
      </w:r>
      <w:r w:rsidR="00CB6665" w:rsidRPr="00CB6665">
        <w:rPr>
          <w:rFonts w:ascii="Times New Roman" w:eastAsia="Times New Roman" w:hAnsi="Times New Roman" w:cs="Times New Roman"/>
          <w:spacing w:val="3"/>
          <w:sz w:val="28"/>
          <w:szCs w:val="28"/>
        </w:rPr>
        <w:t>Данные мониторинга передаются в «Ресурсный центр по технологиям медиации» МБОУ ДО ДДЮ «Школа самоопределения»</w:t>
      </w:r>
      <w:r w:rsidR="00EF2FCD" w:rsidRPr="00CB6665">
        <w:rPr>
          <w:rFonts w:ascii="Times New Roman" w:eastAsia="Times New Roman" w:hAnsi="Times New Roman" w:cs="Times New Roman"/>
          <w:spacing w:val="3"/>
          <w:sz w:val="28"/>
          <w:szCs w:val="28"/>
        </w:rPr>
        <w:t>.</w:t>
      </w:r>
    </w:p>
    <w:p w:rsidR="00DA70A2" w:rsidRPr="00D12040" w:rsidRDefault="000E30EB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  (а по указанным в пунктах 5.3  и 5.4  категориям дел участие родителей или согласие на проведение медиации в их отсутствие является обязательным).</w:t>
      </w:r>
    </w:p>
    <w:p w:rsidR="00DA70A2" w:rsidRPr="00D12040" w:rsidRDefault="00EF2FCD" w:rsidP="00B22FDE">
      <w:pPr>
        <w:widowControl w:val="0"/>
        <w:numPr>
          <w:ilvl w:val="0"/>
          <w:numId w:val="9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Служба </w:t>
      </w:r>
      <w:r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медиации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DA70A2" w:rsidRPr="00D12040" w:rsidRDefault="00CB6665" w:rsidP="00B22F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   5.17.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При необходимости,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="00DA70A2"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получает у сторон разрешение на обработку их персональных данных в соответствии с законом «О персональных данных» 152-ФЗ. </w:t>
      </w:r>
    </w:p>
    <w:p w:rsidR="00DA70A2" w:rsidRDefault="00DA70A2" w:rsidP="00B22F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0E30EB" w:rsidRDefault="000E30EB" w:rsidP="00B22F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0E30EB" w:rsidRPr="00D12040" w:rsidRDefault="000E30EB" w:rsidP="00B22FDE">
      <w:pPr>
        <w:widowControl w:val="0"/>
        <w:shd w:val="clear" w:color="auto" w:fill="FFFFFF"/>
        <w:tabs>
          <w:tab w:val="left" w:pos="874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DA70A2" w:rsidRPr="00D12040" w:rsidRDefault="00DA70A2" w:rsidP="00B22FDE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</w:rPr>
        <w:t>6.</w:t>
      </w:r>
      <w:r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D12040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 xml:space="preserve">Организация деятельности службы </w:t>
      </w:r>
      <w:r w:rsidR="00EF2FCD" w:rsidRPr="00D12040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</w:rPr>
        <w:t>медиации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Службе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администрация образовательного учреждения предоставляет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помещение для сборов и проведения </w:t>
      </w:r>
      <w:r w:rsidR="00CB66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медиативных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программ, а также возможность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использовать иные ресурсы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образовательного учреждения (оборудование, оргтехнику, канцелярские принадлежности, средства информации и другие).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Оплата  работы куратора (руководителя)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медиации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может осуществляться  из средств фонда оплаты труда образовательного учреждения  или из иных источников. 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Поддержка и сопровождение школьной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Должностные лица образовательного учреждения оказывают службе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содействие в распространении информации о деятельности службы среди педагогов и учащихся (воспитанников).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медиации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рамках своей компетенции взаимодействует с  психологом, социальным педагогом и другими специалистами образовательного учреждения.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Администрация образовательного учреждения содействует службе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 и учащихся (воспитанников) в службу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медиации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а также содействует освоению ими навыков восстановительного разрешения конфликтов и криминальных ситуаций.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случае если стороны согласились на </w:t>
      </w:r>
      <w:r w:rsidR="00CB66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медиацию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 достигнутых договоренностях сторон.</w:t>
      </w:r>
    </w:p>
    <w:p w:rsidR="00DA70A2" w:rsidRPr="000E30EB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Администрация образовательного учреждения поддерживает участие руководителя (куратора)  и медиаторов службы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собраниях ассоциации (сообщества) медиаторов, супервизиях и в повышении их квалификации.</w:t>
      </w:r>
    </w:p>
    <w:p w:rsidR="000E30EB" w:rsidRDefault="000E30EB" w:rsidP="000E30E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0E30EB" w:rsidRPr="00D12040" w:rsidRDefault="000E30EB" w:rsidP="000E30EB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Не реже, чем один раз в четверть проводятся совещания между администрацией и службой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DA70A2" w:rsidRPr="00D12040" w:rsidRDefault="00DA70A2" w:rsidP="00B22FDE">
      <w:pPr>
        <w:widowControl w:val="0"/>
        <w:numPr>
          <w:ilvl w:val="0"/>
          <w:numId w:val="10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В случае если </w:t>
      </w:r>
      <w:r w:rsidR="00CB66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медиация</w:t>
      </w:r>
      <w:r w:rsidRPr="00D1204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проводилась по факту, по которому возбуждено </w:t>
      </w:r>
      <w:r w:rsidRPr="00D1204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уголовное дело, администрация образовательного учреждения может ходатайствовать о приобщении к </w:t>
      </w:r>
      <w:r w:rsidRPr="00D1204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материалам дела примирительного договора, а также иных документов в качестве </w:t>
      </w:r>
      <w:r w:rsidRPr="00D1204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вреда, причиненного потерпевшему. </w:t>
      </w:r>
    </w:p>
    <w:p w:rsidR="00DA70A2" w:rsidRPr="00D12040" w:rsidRDefault="00DA70A2" w:rsidP="00B22FDE">
      <w:pPr>
        <w:widowControl w:val="0"/>
        <w:numPr>
          <w:ilvl w:val="0"/>
          <w:numId w:val="12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Служба </w:t>
      </w:r>
      <w:r w:rsidR="00EF2FCD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медиации </w:t>
      </w: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может вносить на рассмотрение администрации предложения по снижению конфликтности в образовательном учреждении.</w:t>
      </w:r>
    </w:p>
    <w:p w:rsidR="00D12040" w:rsidRPr="00D12040" w:rsidRDefault="00D12040" w:rsidP="00B22FD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D12040" w:rsidRDefault="002F57B0" w:rsidP="00D12040">
      <w:pPr>
        <w:spacing w:after="6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</w:rPr>
        <w:t xml:space="preserve">7. </w:t>
      </w:r>
      <w:r w:rsidRPr="00D12040">
        <w:rPr>
          <w:rFonts w:ascii="Times New Roman" w:hAnsi="Times New Roman" w:cs="Times New Roman"/>
          <w:b/>
          <w:sz w:val="28"/>
          <w:szCs w:val="28"/>
        </w:rPr>
        <w:t xml:space="preserve"> Финансово-хозяйственная деятельность </w:t>
      </w:r>
    </w:p>
    <w:p w:rsidR="00D12040" w:rsidRDefault="00150BC5" w:rsidP="00D12040">
      <w:pPr>
        <w:spacing w:after="6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7</w:t>
      </w:r>
      <w:r w:rsidR="002F57B0" w:rsidRPr="00D12040">
        <w:rPr>
          <w:rFonts w:ascii="Times New Roman" w:hAnsi="Times New Roman" w:cs="Times New Roman"/>
          <w:sz w:val="28"/>
          <w:szCs w:val="28"/>
        </w:rPr>
        <w:t>.1. Деятельность</w:t>
      </w:r>
      <w:r w:rsidR="000E30EB">
        <w:rPr>
          <w:rFonts w:ascii="Times New Roman" w:hAnsi="Times New Roman" w:cs="Times New Roman"/>
          <w:sz w:val="28"/>
          <w:szCs w:val="28"/>
        </w:rPr>
        <w:t xml:space="preserve"> ШСМ  МАОУ СШ № 154</w:t>
      </w:r>
      <w:r w:rsidR="002F57B0" w:rsidRPr="00D12040">
        <w:rPr>
          <w:rFonts w:ascii="Times New Roman" w:hAnsi="Times New Roman" w:cs="Times New Roman"/>
          <w:sz w:val="28"/>
          <w:szCs w:val="28"/>
        </w:rPr>
        <w:t xml:space="preserve"> </w:t>
      </w:r>
      <w:r w:rsidR="000E30EB" w:rsidRPr="000E30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</w:t>
      </w:r>
      <w:r w:rsidR="000E30EB" w:rsidRPr="00D1204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2F57B0" w:rsidRPr="00D120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57B0" w:rsidRPr="00D12040">
        <w:rPr>
          <w:rFonts w:ascii="Times New Roman" w:hAnsi="Times New Roman" w:cs="Times New Roman"/>
          <w:sz w:val="28"/>
          <w:szCs w:val="28"/>
        </w:rPr>
        <w:t xml:space="preserve">финансируется в соответствии с Уставом </w:t>
      </w:r>
      <w:r w:rsidR="000E30EB">
        <w:rPr>
          <w:rFonts w:ascii="Times New Roman" w:hAnsi="Times New Roman" w:cs="Times New Roman"/>
          <w:sz w:val="28"/>
          <w:szCs w:val="28"/>
        </w:rPr>
        <w:t>МАОУ СШ № 154</w:t>
      </w:r>
      <w:r w:rsidR="000E30EB" w:rsidRPr="000E30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</w:t>
      </w:r>
    </w:p>
    <w:p w:rsidR="00150BC5" w:rsidRPr="00D12040" w:rsidRDefault="00150BC5" w:rsidP="00D12040">
      <w:pPr>
        <w:spacing w:after="6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040">
        <w:rPr>
          <w:rFonts w:ascii="Times New Roman" w:hAnsi="Times New Roman" w:cs="Times New Roman"/>
          <w:sz w:val="28"/>
          <w:szCs w:val="28"/>
        </w:rPr>
        <w:t>7</w:t>
      </w:r>
      <w:r w:rsidR="002F57B0" w:rsidRPr="00D12040">
        <w:rPr>
          <w:rFonts w:ascii="Times New Roman" w:hAnsi="Times New Roman" w:cs="Times New Roman"/>
          <w:sz w:val="28"/>
          <w:szCs w:val="28"/>
        </w:rPr>
        <w:t xml:space="preserve">.2. Для организации своей деятельности использует имущество и средства </w:t>
      </w:r>
      <w:r w:rsidR="000E30EB">
        <w:rPr>
          <w:rFonts w:ascii="Times New Roman" w:hAnsi="Times New Roman" w:cs="Times New Roman"/>
          <w:sz w:val="28"/>
          <w:szCs w:val="28"/>
        </w:rPr>
        <w:t>МАОУ СШ № 154</w:t>
      </w:r>
      <w:r w:rsidR="000E30EB" w:rsidRPr="000E30E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,</w:t>
      </w:r>
    </w:p>
    <w:p w:rsidR="00DA70A2" w:rsidRPr="00D12040" w:rsidRDefault="00DA70A2" w:rsidP="00B22FDE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before="60" w:afterLines="60" w:after="144"/>
        <w:jc w:val="both"/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</w:pPr>
    </w:p>
    <w:p w:rsidR="00DA70A2" w:rsidRPr="00D12040" w:rsidRDefault="00150BC5" w:rsidP="00B22FDE">
      <w:pPr>
        <w:shd w:val="clear" w:color="auto" w:fill="FFFFFF"/>
        <w:tabs>
          <w:tab w:val="left" w:pos="370"/>
        </w:tabs>
        <w:spacing w:before="60" w:afterLines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</w:rPr>
        <w:t>8</w:t>
      </w:r>
      <w:r w:rsidR="00DA70A2" w:rsidRPr="00D12040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</w:rPr>
        <w:t>.</w:t>
      </w:r>
      <w:r w:rsidR="00DA70A2" w:rsidRPr="00D120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DA70A2" w:rsidRPr="00D12040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Заключительные положения</w:t>
      </w:r>
    </w:p>
    <w:p w:rsidR="00DA70A2" w:rsidRPr="00D12040" w:rsidRDefault="00DA70A2" w:rsidP="00B22FDE">
      <w:pPr>
        <w:pStyle w:val="a6"/>
        <w:widowControl w:val="0"/>
        <w:numPr>
          <w:ilvl w:val="1"/>
          <w:numId w:val="14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before="60" w:afterLines="60" w:after="144" w:line="240" w:lineRule="auto"/>
        <w:ind w:firstLine="51"/>
        <w:jc w:val="both"/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</w:pPr>
      <w:r w:rsidRPr="00D1204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Настоящее положение вступает в силу с момента утверждения.</w:t>
      </w:r>
    </w:p>
    <w:p w:rsidR="00D12040" w:rsidRPr="005E7AAA" w:rsidRDefault="00DA70A2" w:rsidP="00B22FDE">
      <w:pPr>
        <w:pStyle w:val="a6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left="0" w:firstLine="37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5E7AAA">
        <w:rPr>
          <w:rFonts w:ascii="Times New Roman" w:eastAsia="Times New Roman" w:hAnsi="Times New Roman" w:cs="Times New Roman"/>
          <w:spacing w:val="2"/>
          <w:sz w:val="28"/>
          <w:szCs w:val="28"/>
        </w:rPr>
        <w:t>Изменения в настоящее положение вносятся директором образовательного учреждения по предложению службы</w:t>
      </w:r>
      <w:r w:rsidR="00EF2FCD" w:rsidRPr="005E7AAA">
        <w:rPr>
          <w:rFonts w:ascii="Times New Roman" w:eastAsia="Times New Roman" w:hAnsi="Times New Roman" w:cs="Times New Roman"/>
          <w:spacing w:val="9"/>
          <w:sz w:val="28"/>
          <w:szCs w:val="28"/>
        </w:rPr>
        <w:t>медиации</w:t>
      </w:r>
      <w:r w:rsidRPr="005E7AAA">
        <w:rPr>
          <w:rFonts w:ascii="Times New Roman" w:eastAsia="Times New Roman" w:hAnsi="Times New Roman" w:cs="Times New Roman"/>
          <w:spacing w:val="2"/>
          <w:sz w:val="28"/>
          <w:szCs w:val="28"/>
        </w:rPr>
        <w:t>, управляющего совета или органов самоуправления.</w:t>
      </w:r>
    </w:p>
    <w:p w:rsidR="00DA70A2" w:rsidRPr="005E7AAA" w:rsidRDefault="00DA70A2" w:rsidP="00B22FDE">
      <w:pPr>
        <w:pStyle w:val="a6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before="60" w:afterLines="60" w:after="144" w:line="240" w:lineRule="auto"/>
        <w:ind w:left="0" w:firstLine="375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5E7AA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Вносимые изменения не должны противоречить «Стандартам восстановительной медиации». </w:t>
      </w:r>
    </w:p>
    <w:p w:rsidR="00DA70A2" w:rsidRPr="00B71DAB" w:rsidRDefault="00DA70A2" w:rsidP="00DA70A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DA70A2" w:rsidRPr="00B71DAB" w:rsidRDefault="00DA70A2" w:rsidP="00DA70A2">
      <w:pPr>
        <w:spacing w:after="0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25D57" w:rsidRDefault="00F25D57"/>
    <w:sectPr w:rsidR="00F25D57" w:rsidSect="00F25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3CC5332"/>
    <w:multiLevelType w:val="multilevel"/>
    <w:tmpl w:val="CB72795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236352C0"/>
    <w:multiLevelType w:val="multilevel"/>
    <w:tmpl w:val="ABFC548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13">
    <w:nsid w:val="7D6D0B1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1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7"/>
    <w:lvlOverride w:ilvl="0">
      <w:startOverride w:val="1"/>
    </w:lvlOverride>
  </w:num>
  <w:num w:numId="6">
    <w:abstractNumId w:val="10"/>
    <w:lvlOverride w:ilvl="0">
      <w:startOverride w:val="2"/>
    </w:lvlOverride>
  </w:num>
  <w:num w:numId="7">
    <w:abstractNumId w:val="2"/>
    <w:lvlOverride w:ilvl="0">
      <w:startOverride w:val="2"/>
    </w:lvlOverride>
  </w:num>
  <w:num w:numId="8">
    <w:abstractNumId w:val="9"/>
    <w:lvlOverride w:ilvl="0">
      <w:startOverride w:val="7"/>
    </w:lvlOverride>
  </w:num>
  <w:num w:numId="9">
    <w:abstractNumId w:val="0"/>
    <w:lvlOverride w:ilvl="0">
      <w:startOverride w:val="10"/>
    </w:lvlOverride>
  </w:num>
  <w:num w:numId="10">
    <w:abstractNumId w:val="3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55"/>
    <w:rsid w:val="000601F3"/>
    <w:rsid w:val="000C2455"/>
    <w:rsid w:val="000E30EB"/>
    <w:rsid w:val="001277B5"/>
    <w:rsid w:val="00150BC5"/>
    <w:rsid w:val="00185869"/>
    <w:rsid w:val="002B3887"/>
    <w:rsid w:val="002F57B0"/>
    <w:rsid w:val="00357B33"/>
    <w:rsid w:val="00470CAE"/>
    <w:rsid w:val="005E7AAA"/>
    <w:rsid w:val="007540AE"/>
    <w:rsid w:val="009A12D8"/>
    <w:rsid w:val="00B22FDE"/>
    <w:rsid w:val="00B71DAB"/>
    <w:rsid w:val="00C563E0"/>
    <w:rsid w:val="00CB6665"/>
    <w:rsid w:val="00D12040"/>
    <w:rsid w:val="00D84750"/>
    <w:rsid w:val="00DA70A2"/>
    <w:rsid w:val="00EF2FCD"/>
    <w:rsid w:val="00F25D57"/>
    <w:rsid w:val="00F95105"/>
    <w:rsid w:val="00FF5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869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15"/>
      <w:jc w:val="center"/>
    </w:pPr>
    <w:rPr>
      <w:rFonts w:ascii="Times New Roman" w:eastAsia="Times New Roman" w:hAnsi="Times New Roman" w:cs="Times New Roman"/>
      <w:b/>
      <w:color w:val="000000"/>
      <w:w w:val="104"/>
      <w:sz w:val="28"/>
      <w:szCs w:val="20"/>
    </w:rPr>
  </w:style>
  <w:style w:type="character" w:customStyle="1" w:styleId="a4">
    <w:name w:val="Название Знак"/>
    <w:basedOn w:val="a0"/>
    <w:link w:val="a3"/>
    <w:rsid w:val="00185869"/>
    <w:rPr>
      <w:rFonts w:ascii="Times New Roman" w:eastAsia="Times New Roman" w:hAnsi="Times New Roman" w:cs="Times New Roman"/>
      <w:b/>
      <w:color w:val="000000"/>
      <w:w w:val="104"/>
      <w:sz w:val="28"/>
      <w:szCs w:val="20"/>
      <w:shd w:val="clear" w:color="auto" w:fill="FFFFFF"/>
      <w:lang w:eastAsia="ru-RU"/>
    </w:rPr>
  </w:style>
  <w:style w:type="character" w:styleId="a5">
    <w:name w:val="Hyperlink"/>
    <w:basedOn w:val="a0"/>
    <w:rsid w:val="001858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0BC5"/>
    <w:pPr>
      <w:ind w:left="720"/>
      <w:contextualSpacing/>
    </w:pPr>
  </w:style>
  <w:style w:type="paragraph" w:styleId="a7">
    <w:name w:val="No Spacing"/>
    <w:uiPriority w:val="99"/>
    <w:qFormat/>
    <w:rsid w:val="00B2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5869"/>
    <w:pPr>
      <w:widowControl w:val="0"/>
      <w:shd w:val="clear" w:color="auto" w:fill="FFFFFF"/>
      <w:autoSpaceDE w:val="0"/>
      <w:autoSpaceDN w:val="0"/>
      <w:adjustRightInd w:val="0"/>
      <w:spacing w:after="0" w:line="293" w:lineRule="exact"/>
      <w:ind w:left="115"/>
      <w:jc w:val="center"/>
    </w:pPr>
    <w:rPr>
      <w:rFonts w:ascii="Times New Roman" w:eastAsia="Times New Roman" w:hAnsi="Times New Roman" w:cs="Times New Roman"/>
      <w:b/>
      <w:color w:val="000000"/>
      <w:w w:val="104"/>
      <w:sz w:val="28"/>
      <w:szCs w:val="20"/>
    </w:rPr>
  </w:style>
  <w:style w:type="character" w:customStyle="1" w:styleId="a4">
    <w:name w:val="Название Знак"/>
    <w:basedOn w:val="a0"/>
    <w:link w:val="a3"/>
    <w:rsid w:val="00185869"/>
    <w:rPr>
      <w:rFonts w:ascii="Times New Roman" w:eastAsia="Times New Roman" w:hAnsi="Times New Roman" w:cs="Times New Roman"/>
      <w:b/>
      <w:color w:val="000000"/>
      <w:w w:val="104"/>
      <w:sz w:val="28"/>
      <w:szCs w:val="20"/>
      <w:shd w:val="clear" w:color="auto" w:fill="FFFFFF"/>
      <w:lang w:eastAsia="ru-RU"/>
    </w:rPr>
  </w:style>
  <w:style w:type="character" w:styleId="a5">
    <w:name w:val="Hyperlink"/>
    <w:basedOn w:val="a0"/>
    <w:rsid w:val="0018586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50BC5"/>
    <w:pPr>
      <w:ind w:left="720"/>
      <w:contextualSpacing/>
    </w:pPr>
  </w:style>
  <w:style w:type="paragraph" w:styleId="a7">
    <w:name w:val="No Spacing"/>
    <w:uiPriority w:val="99"/>
    <w:qFormat/>
    <w:rsid w:val="00B2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1827-C3BD-4996-8DFF-8CE2B3D7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2020-01-29T04:53:00Z</dcterms:created>
  <dcterms:modified xsi:type="dcterms:W3CDTF">2020-01-29T04:53:00Z</dcterms:modified>
</cp:coreProperties>
</file>