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4" w:rsidRDefault="002676FD" w:rsidP="002676FD">
      <w:pPr>
        <w:spacing w:after="0" w:line="240" w:lineRule="auto"/>
        <w:ind w:left="-1418"/>
        <w:jc w:val="center"/>
        <w:rPr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6.95pt;height:798.55pt">
            <v:imagedata r:id="rId7" o:title="о спотривном зале" croptop="1459f"/>
          </v:shape>
        </w:pict>
      </w:r>
      <w:bookmarkEnd w:id="0"/>
    </w:p>
    <w:p w:rsidR="006C13D4" w:rsidRDefault="00777F54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C13D4" w:rsidRPr="006C13D4">
        <w:rPr>
          <w:color w:val="000000"/>
          <w:sz w:val="28"/>
          <w:szCs w:val="28"/>
        </w:rPr>
        <w:t>проведение специальных оздоровительных мероприятий, спортивных соревнований;</w:t>
      </w:r>
    </w:p>
    <w:p w:rsidR="006C13D4" w:rsidRDefault="00777F54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6C13D4">
        <w:rPr>
          <w:color w:val="000000"/>
          <w:sz w:val="28"/>
          <w:szCs w:val="28"/>
        </w:rPr>
        <w:t>развитие системы мероприятий по физкультурно-оздоровительной деятельности;</w:t>
      </w:r>
    </w:p>
    <w:p w:rsidR="00CF0FD1" w:rsidRPr="00EA3293" w:rsidRDefault="00777F54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6C13D4">
        <w:rPr>
          <w:color w:val="000000"/>
          <w:sz w:val="28"/>
          <w:szCs w:val="28"/>
        </w:rPr>
        <w:t>обеспечение участия обучающихся в спортивных клубах и секциях, исходя из возможностей школы</w:t>
      </w:r>
      <w:r w:rsidR="00EA3293">
        <w:rPr>
          <w:color w:val="000000"/>
          <w:sz w:val="28"/>
          <w:szCs w:val="28"/>
        </w:rPr>
        <w:t>.</w:t>
      </w:r>
    </w:p>
    <w:p w:rsidR="00CF0FD1" w:rsidRDefault="00CF0FD1" w:rsidP="004510A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00791" w:rsidRPr="009A1973" w:rsidRDefault="009A1973" w:rsidP="004510A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A1973">
        <w:rPr>
          <w:b/>
          <w:bCs/>
          <w:sz w:val="28"/>
          <w:szCs w:val="28"/>
        </w:rPr>
        <w:t>2</w:t>
      </w:r>
      <w:r w:rsidR="00200791" w:rsidRPr="009A19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00791" w:rsidRPr="009A1973">
        <w:rPr>
          <w:b/>
          <w:sz w:val="28"/>
          <w:szCs w:val="28"/>
        </w:rPr>
        <w:t>Организация деятельности</w:t>
      </w:r>
    </w:p>
    <w:p w:rsidR="00200791" w:rsidRPr="009A197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791" w:rsidRPr="009A1973">
        <w:rPr>
          <w:sz w:val="28"/>
          <w:szCs w:val="28"/>
        </w:rPr>
        <w:t xml:space="preserve">.1. Работа спортивного зала строится в соответствии с расписанием учебных занятий, работы объединений физкультурно-спортивной направленности и планом спортивно-массовой работы. </w:t>
      </w:r>
    </w:p>
    <w:p w:rsidR="006C13D4" w:rsidRPr="009A197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791" w:rsidRPr="009A1973">
        <w:rPr>
          <w:sz w:val="28"/>
          <w:szCs w:val="28"/>
        </w:rPr>
        <w:t xml:space="preserve">.2. Содержание, формы, методы работы определяются, исходя из основных принципов деятельности </w:t>
      </w:r>
      <w:r w:rsidR="004510A6">
        <w:rPr>
          <w:sz w:val="28"/>
          <w:szCs w:val="28"/>
        </w:rPr>
        <w:t>Школы</w:t>
      </w:r>
      <w:r w:rsidR="00200791" w:rsidRPr="009A1973">
        <w:rPr>
          <w:sz w:val="28"/>
          <w:szCs w:val="28"/>
        </w:rPr>
        <w:t>, гуманности, единства воспитательной и оздоровительной работы, с учетом возрастных особенностей обучающихся.</w:t>
      </w:r>
    </w:p>
    <w:p w:rsidR="00200791" w:rsidRPr="009A197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791" w:rsidRPr="009A1973">
        <w:rPr>
          <w:sz w:val="28"/>
          <w:szCs w:val="28"/>
        </w:rPr>
        <w:t xml:space="preserve">.3. Работа в спортивном зале проводится по следующим направлениям: проведение учебных занятий с обучающимися по предмету «физическая культура» в соответствии расписание занятий; проведение соревнований и спортивно-массовых мероприятий с обучающимися; проведение занятий с обучающимися в объединениях физкультурно-спортивной направленности. </w:t>
      </w:r>
    </w:p>
    <w:p w:rsidR="009A1973" w:rsidRPr="009A197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791" w:rsidRPr="009A1973">
        <w:rPr>
          <w:sz w:val="28"/>
          <w:szCs w:val="28"/>
        </w:rPr>
        <w:t xml:space="preserve">.4. Учителя физической культуры, педагоги дополнительного образования объединений физкультурно-спортивной направленности, организаторы спортивных мероприятий несут персональную ответственность за охрану жизни и здоровья обучающихся, находящихся на спортивных объектах. </w:t>
      </w:r>
    </w:p>
    <w:p w:rsidR="00200791" w:rsidRPr="009A197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0791" w:rsidRPr="009A1973">
        <w:rPr>
          <w:sz w:val="28"/>
          <w:szCs w:val="28"/>
        </w:rPr>
        <w:t>.5. Ответственность за соответствие предъявляемым требованиям к спортивному залу в пределах своей компетенции несут заместитель директора по А</w:t>
      </w:r>
      <w:r w:rsidR="00E37817">
        <w:rPr>
          <w:sz w:val="28"/>
          <w:szCs w:val="28"/>
        </w:rPr>
        <w:t>Х</w:t>
      </w:r>
      <w:r w:rsidR="00200791" w:rsidRPr="009A1973">
        <w:rPr>
          <w:sz w:val="28"/>
          <w:szCs w:val="28"/>
        </w:rPr>
        <w:t xml:space="preserve">Ч и ответственный за спортивный зал, назначаемый приказом </w:t>
      </w:r>
      <w:r w:rsidRPr="009A1973">
        <w:rPr>
          <w:sz w:val="28"/>
          <w:szCs w:val="28"/>
        </w:rPr>
        <w:t>директора Школы</w:t>
      </w:r>
      <w:r w:rsidR="00200791" w:rsidRPr="009A1973">
        <w:rPr>
          <w:sz w:val="28"/>
          <w:szCs w:val="28"/>
        </w:rPr>
        <w:t>.</w:t>
      </w:r>
    </w:p>
    <w:p w:rsidR="009A1973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bCs/>
          <w:color w:val="000000"/>
          <w:sz w:val="28"/>
          <w:szCs w:val="28"/>
        </w:rPr>
        <w:t xml:space="preserve">2.6. </w:t>
      </w:r>
      <w:r w:rsidR="00D62B83" w:rsidRPr="00D62B83">
        <w:rPr>
          <w:bCs/>
          <w:color w:val="000000"/>
          <w:sz w:val="28"/>
          <w:szCs w:val="28"/>
        </w:rPr>
        <w:t>О</w:t>
      </w:r>
      <w:r w:rsidRPr="00D62B83">
        <w:rPr>
          <w:sz w:val="28"/>
          <w:szCs w:val="28"/>
        </w:rPr>
        <w:t xml:space="preserve">тветственный за спортивный зал: </w:t>
      </w:r>
    </w:p>
    <w:p w:rsidR="009A1973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 xml:space="preserve">2.6.1. контролирует целевое использование спортзала; </w:t>
      </w:r>
    </w:p>
    <w:p w:rsidR="009A1973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>2.</w:t>
      </w:r>
      <w:r w:rsidR="008A5EB8" w:rsidRPr="00D62B83">
        <w:rPr>
          <w:sz w:val="28"/>
          <w:szCs w:val="28"/>
        </w:rPr>
        <w:t>6.2.</w:t>
      </w:r>
      <w:r w:rsidRPr="00D62B83">
        <w:rPr>
          <w:sz w:val="28"/>
          <w:szCs w:val="28"/>
        </w:rPr>
        <w:t xml:space="preserve"> </w:t>
      </w:r>
      <w:r w:rsidR="008A5EB8" w:rsidRPr="00D62B83">
        <w:rPr>
          <w:sz w:val="28"/>
          <w:szCs w:val="28"/>
        </w:rPr>
        <w:t>к</w:t>
      </w:r>
      <w:r w:rsidRPr="00D62B83">
        <w:rPr>
          <w:sz w:val="28"/>
          <w:szCs w:val="28"/>
        </w:rPr>
        <w:t xml:space="preserve">онтролирует использование и пополнение спортзала инвентарём и оборудованием, другим имуществом, участвует в установленном порядке в инвентаризации и списании имущества спортзала; </w:t>
      </w:r>
    </w:p>
    <w:p w:rsidR="009A1973" w:rsidRPr="00E37817" w:rsidRDefault="008A5EB8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>2.6</w:t>
      </w:r>
      <w:r w:rsidR="009A1973" w:rsidRPr="00D62B83">
        <w:rPr>
          <w:sz w:val="28"/>
          <w:szCs w:val="28"/>
        </w:rPr>
        <w:t xml:space="preserve">.3. </w:t>
      </w:r>
      <w:r w:rsidRPr="00D62B83">
        <w:rPr>
          <w:sz w:val="28"/>
          <w:szCs w:val="28"/>
        </w:rPr>
        <w:t>с</w:t>
      </w:r>
      <w:r w:rsidR="009A1973" w:rsidRPr="00D62B83">
        <w:rPr>
          <w:sz w:val="28"/>
          <w:szCs w:val="28"/>
        </w:rPr>
        <w:t xml:space="preserve">овместно с учителями физической культуры проводит инструктаж по охране труда обучающихся </w:t>
      </w:r>
      <w:r w:rsidR="009A1973" w:rsidRPr="00E37817">
        <w:rPr>
          <w:sz w:val="28"/>
          <w:szCs w:val="28"/>
        </w:rPr>
        <w:t xml:space="preserve">с обязательной регистрацией в журнале установленного образца; </w:t>
      </w:r>
    </w:p>
    <w:p w:rsidR="004510A6" w:rsidRDefault="008A5EB8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7817">
        <w:rPr>
          <w:sz w:val="28"/>
          <w:szCs w:val="28"/>
        </w:rPr>
        <w:t>2.6</w:t>
      </w:r>
      <w:r w:rsidR="009A1973" w:rsidRPr="00E37817">
        <w:rPr>
          <w:sz w:val="28"/>
          <w:szCs w:val="28"/>
        </w:rPr>
        <w:t xml:space="preserve">.4. </w:t>
      </w:r>
      <w:r w:rsidRPr="00E37817">
        <w:rPr>
          <w:sz w:val="28"/>
          <w:szCs w:val="28"/>
        </w:rPr>
        <w:t>н</w:t>
      </w:r>
      <w:r w:rsidR="009A1973" w:rsidRPr="00E37817">
        <w:rPr>
          <w:sz w:val="28"/>
          <w:szCs w:val="28"/>
        </w:rPr>
        <w:t xml:space="preserve">е допускает проведение занятий, сопряженных </w:t>
      </w:r>
      <w:r w:rsidR="009A1973" w:rsidRPr="00D62B83">
        <w:rPr>
          <w:sz w:val="28"/>
          <w:szCs w:val="28"/>
        </w:rPr>
        <w:t xml:space="preserve">с опасностью для жизни и здоровья обучающихся и работников школы с извещением об этом директора </w:t>
      </w:r>
      <w:r w:rsidR="004510A6">
        <w:rPr>
          <w:sz w:val="28"/>
          <w:szCs w:val="28"/>
        </w:rPr>
        <w:t>Ш</w:t>
      </w:r>
      <w:r w:rsidR="009A1973" w:rsidRPr="00D62B83">
        <w:rPr>
          <w:sz w:val="28"/>
          <w:szCs w:val="28"/>
        </w:rPr>
        <w:t>колы</w:t>
      </w:r>
      <w:r w:rsidR="004510A6">
        <w:rPr>
          <w:sz w:val="28"/>
          <w:szCs w:val="28"/>
        </w:rPr>
        <w:t xml:space="preserve">. </w:t>
      </w:r>
    </w:p>
    <w:p w:rsidR="009A1973" w:rsidRPr="00D62B83" w:rsidRDefault="009A1973" w:rsidP="004510A6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62B83">
        <w:rPr>
          <w:color w:val="FF0000"/>
          <w:sz w:val="28"/>
          <w:szCs w:val="28"/>
        </w:rPr>
        <w:t xml:space="preserve"> </w:t>
      </w:r>
    </w:p>
    <w:p w:rsidR="008A5EB8" w:rsidRPr="00D62B83" w:rsidRDefault="008A5EB8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b/>
          <w:sz w:val="28"/>
          <w:szCs w:val="28"/>
        </w:rPr>
        <w:t xml:space="preserve">3. </w:t>
      </w:r>
      <w:r w:rsidR="009A1973" w:rsidRPr="00D62B83">
        <w:rPr>
          <w:b/>
          <w:sz w:val="28"/>
          <w:szCs w:val="28"/>
        </w:rPr>
        <w:t>Обеспечение охраны труда и техники безопасности при организации работы в спортивном зале</w:t>
      </w:r>
      <w:r w:rsidR="009A1973" w:rsidRPr="00D62B83">
        <w:rPr>
          <w:sz w:val="28"/>
          <w:szCs w:val="28"/>
        </w:rPr>
        <w:t xml:space="preserve"> </w:t>
      </w:r>
    </w:p>
    <w:p w:rsidR="008A5EB8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>3.1. Учителя физической культуры, педагоги дополнительного образования объединений физкультурно-спортивной направленности, организаторы спортивных мероприятий создают безопасные условия отдыха и занятий спортивной деятельности обучающихся.</w:t>
      </w:r>
    </w:p>
    <w:p w:rsidR="00D62B83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 xml:space="preserve">3.2. Учителя физической культуры, педагоги дополнительного образования объединений физкультурно-спортивной направленности, организаторы </w:t>
      </w:r>
      <w:r w:rsidRPr="00D62B83">
        <w:rPr>
          <w:sz w:val="28"/>
          <w:szCs w:val="28"/>
        </w:rPr>
        <w:lastRenderedPageBreak/>
        <w:t xml:space="preserve">спортивных мероприятий отвечают за своевременное проведение инструктажа по охране труда по всем видам деятельности обучающихся; осуществляют строгий контроль за выполнением всех требований по созданию безопасных условий для занятий физкультурой и спортом. </w:t>
      </w:r>
    </w:p>
    <w:p w:rsidR="00D62B83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 xml:space="preserve">3.3. Обучающиеся обязаны неукоснительно соблюдать правила поведения в спортивном зале, инструкции по охране труда во время проведения различных спортивных соревнований, требования действующих инструкций по охране труда, а также санитарных норм и правил. </w:t>
      </w:r>
    </w:p>
    <w:p w:rsidR="006C13D4" w:rsidRPr="00D62B83" w:rsidRDefault="009A1973" w:rsidP="004510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62B83">
        <w:rPr>
          <w:sz w:val="28"/>
          <w:szCs w:val="28"/>
        </w:rPr>
        <w:t xml:space="preserve">3.4. При грубом нарушении дисциплины и правил охраны труда, обучающиеся не допускаются к занятиям в спортивном зале. </w:t>
      </w:r>
    </w:p>
    <w:p w:rsidR="003E0636" w:rsidRPr="00D62B83" w:rsidRDefault="003E0636" w:rsidP="004510A6">
      <w:pPr>
        <w:pStyle w:val="a4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:rsidR="00824EBE" w:rsidRPr="00EA3293" w:rsidRDefault="00D62B83" w:rsidP="004510A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824EBE" w:rsidRPr="00EA3293">
        <w:rPr>
          <w:b/>
          <w:color w:val="000000"/>
          <w:sz w:val="28"/>
          <w:szCs w:val="28"/>
        </w:rPr>
        <w:t>.</w:t>
      </w:r>
      <w:r w:rsidR="00824EBE">
        <w:rPr>
          <w:b/>
          <w:color w:val="000000"/>
          <w:sz w:val="28"/>
          <w:szCs w:val="28"/>
        </w:rPr>
        <w:t xml:space="preserve"> </w:t>
      </w:r>
      <w:r w:rsidR="00824EBE" w:rsidRPr="00EA3293">
        <w:rPr>
          <w:b/>
          <w:color w:val="000000"/>
          <w:sz w:val="28"/>
          <w:szCs w:val="28"/>
        </w:rPr>
        <w:t>Требования к спортивному залу</w:t>
      </w:r>
    </w:p>
    <w:p w:rsidR="00824EBE" w:rsidRDefault="00D62B83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824EBE">
        <w:rPr>
          <w:color w:val="000000"/>
          <w:sz w:val="28"/>
          <w:szCs w:val="28"/>
        </w:rPr>
        <w:t>Спортивный зал следует размещать на 1 этаже школы. Его размеры должны предусматривать выполнение полной программы по физическому воспитанию обучающихся и возможность внеурочных спортивных занятий.</w:t>
      </w:r>
    </w:p>
    <w:p w:rsidR="00824EBE" w:rsidRDefault="00D62B83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824EBE" w:rsidRPr="00824EBE">
        <w:rPr>
          <w:color w:val="000000"/>
          <w:sz w:val="28"/>
          <w:szCs w:val="28"/>
        </w:rPr>
        <w:t>При спортивных залах должны быть предусмотрены снарядные комнаты, раздевальни и душевые для мальчико</w:t>
      </w:r>
      <w:r w:rsidR="004510A6">
        <w:rPr>
          <w:color w:val="000000"/>
          <w:sz w:val="28"/>
          <w:szCs w:val="28"/>
        </w:rPr>
        <w:t>в</w:t>
      </w:r>
      <w:r w:rsidR="00824EBE" w:rsidRPr="00824EBE">
        <w:rPr>
          <w:color w:val="000000"/>
          <w:sz w:val="28"/>
          <w:szCs w:val="28"/>
        </w:rPr>
        <w:t>, девочек, МГН.</w:t>
      </w:r>
    </w:p>
    <w:p w:rsidR="00824EBE" w:rsidRPr="00824EBE" w:rsidRDefault="00D62B83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824EBE" w:rsidRPr="00824EBE">
        <w:rPr>
          <w:color w:val="000000"/>
          <w:sz w:val="28"/>
          <w:szCs w:val="28"/>
        </w:rPr>
        <w:t>Отопительные приборы должны быть ограждены съемными деревянными решетками, располагаться под оконными проемами и иметь регуляторы температуры.</w:t>
      </w:r>
    </w:p>
    <w:p w:rsidR="00824EBE" w:rsidRPr="00043953" w:rsidRDefault="00D62B83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824EBE" w:rsidRPr="00043953">
        <w:rPr>
          <w:color w:val="000000"/>
          <w:sz w:val="28"/>
          <w:szCs w:val="28"/>
        </w:rPr>
        <w:t>Температура воздуха в зависимости от климатических условий должна составлять:</w:t>
      </w:r>
    </w:p>
    <w:p w:rsidR="00824EBE" w:rsidRPr="00D62B83" w:rsidRDefault="00D62B83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спортивном зале и комнатах для проведения секционных занятий </w:t>
      </w:r>
      <w:r w:rsidR="00451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5-17</w:t>
      </w:r>
      <w:r w:rsidR="00824EBE">
        <w:rPr>
          <w:lang w:eastAsia="ru-RU"/>
        </w:rPr>
        <w:sym w:font="Symbol" w:char="F0B0"/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4EBE" w:rsidRPr="00D62B83" w:rsidRDefault="00D62B83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раздевалке спортивного зала 19-23</w:t>
      </w:r>
      <w:r w:rsidR="00824EBE">
        <w:rPr>
          <w:lang w:eastAsia="ru-RU"/>
        </w:rPr>
        <w:sym w:font="Symbol" w:char="F0B0"/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4EBE" w:rsidRPr="00D62B83" w:rsidRDefault="00D62B83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следует проводить в хорошо аэрируемых залах. Для этого необходимо во время занятий в зале открывать 1-2 окна с подветренной стороны при температуре наружного воздуха выше +5</w:t>
      </w:r>
      <w:r w:rsidR="00824EBE">
        <w:rPr>
          <w:lang w:eastAsia="ru-RU"/>
        </w:rPr>
        <w:sym w:font="Symbol" w:char="F0B0"/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слабом ветре. При более низкой температуре и большей скорости движения воздуха занятия в зале должны проводиться при открытых фрамугах, а сквозное проветривание – во время перемен при отсутствии обучающихся. При достижении в помещении температуры воздуха 15-17</w:t>
      </w:r>
      <w:r w:rsidR="00824EBE">
        <w:rPr>
          <w:lang w:eastAsia="ru-RU"/>
        </w:rPr>
        <w:sym w:font="Symbol" w:char="F0B0"/>
      </w:r>
      <w:r w:rsidR="00824EBE" w:rsidRPr="00D6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проветривание зала следует прекращать.</w:t>
      </w:r>
    </w:p>
    <w:p w:rsidR="00824EBE" w:rsidRPr="00043953" w:rsidRDefault="00D62B83" w:rsidP="00451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824EBE" w:rsidRPr="00043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4EBE" w:rsidRPr="00043953">
        <w:rPr>
          <w:rFonts w:ascii="Times New Roman" w:hAnsi="Times New Roman" w:cs="Times New Roman"/>
          <w:sz w:val="28"/>
          <w:szCs w:val="28"/>
        </w:rPr>
        <w:t>облюдение техники безопасности: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наличие инструкций по охране труда в спортзале должны быть на занятиях гимнастикой, лёгкой атлетикой, по лыжам, по спортивным и подвижным играм, при проведении соревнований;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наличие акта разрешения на проведение занятий в спортзале;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наличие и заполнение журнала регистрации инструктажа обучающихся по охране труда, журнал оформляется на занятиях учащихся в спортивных секциях;</w:t>
      </w:r>
    </w:p>
    <w:p w:rsidR="00F7109A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 xml:space="preserve">наличие и укомплектованность медицинской аптечки. Медицинская аптечка должна быть укомплектована в соответствии с правилами безопасности занятий </w:t>
      </w:r>
      <w:r w:rsidR="00F7109A" w:rsidRPr="002A6A15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спорту. </w:t>
      </w:r>
      <w:r w:rsidR="00F7109A" w:rsidRPr="002A6A15">
        <w:rPr>
          <w:rFonts w:ascii="Times New Roman" w:hAnsi="Times New Roman" w:cs="Times New Roman"/>
          <w:color w:val="000000"/>
          <w:sz w:val="28"/>
          <w:szCs w:val="28"/>
        </w:rPr>
        <w:t xml:space="preserve">В медицинской аптечке должна быть опись медикаментов. На упаковках медикаментов проставляется </w:t>
      </w:r>
      <w:r w:rsidR="00F7109A" w:rsidRPr="002A6A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порядковый номер согласно описи. На дверце медицинской аптечки или рядом с </w:t>
      </w:r>
      <w:r w:rsidR="00F7109A" w:rsidRPr="002A6A15">
        <w:rPr>
          <w:rFonts w:ascii="Times New Roman" w:hAnsi="Times New Roman" w:cs="Times New Roman"/>
          <w:color w:val="000000"/>
          <w:sz w:val="28"/>
          <w:szCs w:val="28"/>
        </w:rPr>
        <w:t xml:space="preserve">ней вывешивается краткая инструкция по оказанию первой помощи при травмах, а </w:t>
      </w:r>
      <w:r w:rsidR="00F7109A" w:rsidRPr="002A6A1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также адрес и номер телефона ближайшего лечебного учреждения.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испытание спортивного инвентаря, оборудования производится ежегодно перед началом учебного года;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наличие защитного ограждения окон и светильников от ударов мячом сеткой;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наличие плана эвакуации из спортзала, в случае возникновения пожара двух огнетушителей и запасного выхода, с легко открывающимся запором;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состояние спортивных снарядов и оборудования: в узлах и сочленениях спортивных снарядов не должно быть люфтов, качаний, прогибов жерди, брусьев, трещин и сколов, гриф перекладины должен быть зачищен и не иметь ржавчины; обшивка коня, козла и гимнастических матов не должна быть порвана, наполнительный материал гимнастических матов должен быть равномерно распределён по всей поверхности мата;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пол в спортзале</w:t>
      </w:r>
      <w:r w:rsidR="004510A6">
        <w:rPr>
          <w:rFonts w:ascii="Times New Roman" w:hAnsi="Times New Roman" w:cs="Times New Roman"/>
          <w:sz w:val="28"/>
          <w:szCs w:val="28"/>
        </w:rPr>
        <w:t xml:space="preserve"> </w:t>
      </w:r>
      <w:r w:rsidR="00824EBE" w:rsidRPr="002A6A15">
        <w:rPr>
          <w:rFonts w:ascii="Times New Roman" w:hAnsi="Times New Roman" w:cs="Times New Roman"/>
          <w:sz w:val="28"/>
          <w:szCs w:val="28"/>
        </w:rPr>
        <w:t>должен быть упругим без щелей и застругов, иметь ровную горизонтальную и нескользкую поверхность, окрашенную краской;</w:t>
      </w:r>
    </w:p>
    <w:p w:rsidR="00824EBE" w:rsidRPr="002A6A15" w:rsidRDefault="002A6A15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4EBE" w:rsidRPr="002A6A15">
        <w:rPr>
          <w:rFonts w:ascii="Times New Roman" w:hAnsi="Times New Roman" w:cs="Times New Roman"/>
          <w:sz w:val="28"/>
          <w:szCs w:val="28"/>
        </w:rPr>
        <w:t>состояние электрооборудования спортзала: светильники должны быть надёжно подвешены к потолку или закреплены на стенах, рубильник устанавливается вне спортзала.</w:t>
      </w:r>
    </w:p>
    <w:p w:rsidR="008C67F3" w:rsidRPr="002C2089" w:rsidRDefault="008C67F3" w:rsidP="00451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3D4" w:rsidRPr="006C13D4" w:rsidRDefault="002A6A15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6C13D4" w:rsidRPr="006C13D4">
        <w:rPr>
          <w:b/>
          <w:bCs/>
          <w:color w:val="000000"/>
          <w:sz w:val="28"/>
          <w:szCs w:val="28"/>
        </w:rPr>
        <w:t>. Права и обязанности педагогических работников</w:t>
      </w:r>
    </w:p>
    <w:p w:rsidR="006C13D4" w:rsidRPr="006C13D4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="00EA3293">
        <w:rPr>
          <w:color w:val="000000"/>
          <w:sz w:val="28"/>
          <w:szCs w:val="28"/>
        </w:rPr>
        <w:t>Сотрудники</w:t>
      </w:r>
      <w:r w:rsidR="006C13D4" w:rsidRPr="006C13D4">
        <w:rPr>
          <w:color w:val="000000"/>
          <w:sz w:val="28"/>
          <w:szCs w:val="28"/>
        </w:rPr>
        <w:t xml:space="preserve"> обязаны: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6C13D4">
        <w:rPr>
          <w:color w:val="000000"/>
          <w:sz w:val="28"/>
          <w:szCs w:val="28"/>
        </w:rPr>
        <w:t>обеспечи</w:t>
      </w:r>
      <w:r w:rsidR="00CF0FD1">
        <w:rPr>
          <w:color w:val="000000"/>
          <w:sz w:val="28"/>
          <w:szCs w:val="28"/>
        </w:rPr>
        <w:t>ва</w:t>
      </w:r>
      <w:r w:rsidR="006C13D4" w:rsidRPr="006C13D4">
        <w:rPr>
          <w:color w:val="000000"/>
          <w:sz w:val="28"/>
          <w:szCs w:val="28"/>
        </w:rPr>
        <w:t>ть соблюдение техники безопасности во время проведения занятий;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3E0636">
        <w:rPr>
          <w:color w:val="000000"/>
          <w:sz w:val="28"/>
          <w:szCs w:val="28"/>
        </w:rPr>
        <w:t>выполнять требования санитарно-гигиенического режима проведения занятий и подготовки помещения к занятиям;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3E0636">
        <w:rPr>
          <w:color w:val="000000"/>
          <w:sz w:val="28"/>
          <w:szCs w:val="28"/>
        </w:rPr>
        <w:t>предоставлять администрации Школы план спортивных соревнований и физкультурно-оздоровительных мероприятий, осуществлять контроль выполнения плана;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3E0636">
        <w:rPr>
          <w:color w:val="000000"/>
          <w:sz w:val="28"/>
          <w:szCs w:val="28"/>
        </w:rPr>
        <w:t>организовывать спортивные соревнования, физкультурно-оздоровительные мероприятия в соответствии с планом работы образовательного учреждения</w:t>
      </w:r>
      <w:r w:rsidR="006C13D4" w:rsidRPr="003E0636">
        <w:rPr>
          <w:b/>
          <w:bCs/>
          <w:i/>
          <w:iCs/>
          <w:color w:val="000000"/>
          <w:sz w:val="28"/>
          <w:szCs w:val="28"/>
        </w:rPr>
        <w:t>.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3E0636">
        <w:rPr>
          <w:color w:val="000000"/>
          <w:sz w:val="28"/>
          <w:szCs w:val="28"/>
        </w:rPr>
        <w:t>вести документацию в соответствии с требованиями</w:t>
      </w:r>
      <w:r w:rsidR="004510A6">
        <w:rPr>
          <w:color w:val="000000"/>
          <w:sz w:val="28"/>
          <w:szCs w:val="28"/>
        </w:rPr>
        <w:t>.</w:t>
      </w:r>
    </w:p>
    <w:p w:rsidR="006C13D4" w:rsidRPr="006C13D4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6C13D4" w:rsidRPr="006C13D4">
        <w:rPr>
          <w:color w:val="000000"/>
          <w:sz w:val="28"/>
          <w:szCs w:val="28"/>
        </w:rPr>
        <w:t>Педагогические работники имеют право: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6C13D4">
        <w:rPr>
          <w:color w:val="000000"/>
          <w:sz w:val="28"/>
          <w:szCs w:val="28"/>
        </w:rPr>
        <w:t>проводить научно-методическую работу по апробации авторских программ; проходить аттестацию в порядке, установленном Положением об аттестации; организовывать обмен опытом на различных уровнях;</w:t>
      </w:r>
    </w:p>
    <w:p w:rsidR="003E0636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C13D4" w:rsidRPr="003E0636">
        <w:rPr>
          <w:color w:val="000000"/>
          <w:sz w:val="28"/>
          <w:szCs w:val="28"/>
        </w:rPr>
        <w:t>организовывать внеурочную деятельность обучающихся в соответствии с Положением об организации внеурочной деятельности;</w:t>
      </w:r>
    </w:p>
    <w:p w:rsidR="00F7109A" w:rsidRPr="00F7109A" w:rsidRDefault="00E37817" w:rsidP="004510A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09A" w:rsidRPr="00F7109A">
        <w:rPr>
          <w:sz w:val="28"/>
          <w:szCs w:val="28"/>
        </w:rPr>
        <w:t>ставить перед администрацией вопросы по улучшению работы спортивного зала.</w:t>
      </w:r>
    </w:p>
    <w:sectPr w:rsidR="00F7109A" w:rsidRPr="00F7109A" w:rsidSect="006C13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D9"/>
    <w:multiLevelType w:val="hybridMultilevel"/>
    <w:tmpl w:val="3B2A0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1224C"/>
    <w:multiLevelType w:val="multilevel"/>
    <w:tmpl w:val="EDDC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0284"/>
    <w:multiLevelType w:val="hybridMultilevel"/>
    <w:tmpl w:val="7B5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51217"/>
    <w:multiLevelType w:val="multilevel"/>
    <w:tmpl w:val="4B8C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F1126"/>
    <w:multiLevelType w:val="multilevel"/>
    <w:tmpl w:val="3752BB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987DE3"/>
    <w:multiLevelType w:val="hybridMultilevel"/>
    <w:tmpl w:val="80DA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464D2"/>
    <w:multiLevelType w:val="multilevel"/>
    <w:tmpl w:val="531CAB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F02BB5"/>
    <w:multiLevelType w:val="hybridMultilevel"/>
    <w:tmpl w:val="19A64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2430E"/>
    <w:multiLevelType w:val="multilevel"/>
    <w:tmpl w:val="D1207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862FBE"/>
    <w:multiLevelType w:val="multilevel"/>
    <w:tmpl w:val="7FEE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87A1C"/>
    <w:multiLevelType w:val="hybridMultilevel"/>
    <w:tmpl w:val="8CCC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E7876"/>
    <w:multiLevelType w:val="multilevel"/>
    <w:tmpl w:val="1D9E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25B98"/>
    <w:multiLevelType w:val="multilevel"/>
    <w:tmpl w:val="2CFC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3242F"/>
    <w:multiLevelType w:val="multilevel"/>
    <w:tmpl w:val="B400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D75B5"/>
    <w:multiLevelType w:val="multilevel"/>
    <w:tmpl w:val="D80266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70720C3"/>
    <w:multiLevelType w:val="hybridMultilevel"/>
    <w:tmpl w:val="1A2C7EA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7D6110C"/>
    <w:multiLevelType w:val="multilevel"/>
    <w:tmpl w:val="3760D5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90E703D"/>
    <w:multiLevelType w:val="hybridMultilevel"/>
    <w:tmpl w:val="507AD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37C"/>
    <w:multiLevelType w:val="multilevel"/>
    <w:tmpl w:val="AB0A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DF39B1"/>
    <w:multiLevelType w:val="multilevel"/>
    <w:tmpl w:val="D1207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3953903"/>
    <w:multiLevelType w:val="multilevel"/>
    <w:tmpl w:val="BD46DD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882CA2"/>
    <w:multiLevelType w:val="hybridMultilevel"/>
    <w:tmpl w:val="F0D2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18E4"/>
    <w:multiLevelType w:val="multilevel"/>
    <w:tmpl w:val="1FEA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45C56"/>
    <w:multiLevelType w:val="hybridMultilevel"/>
    <w:tmpl w:val="10D6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60302"/>
    <w:multiLevelType w:val="multilevel"/>
    <w:tmpl w:val="4478051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2505BB1"/>
    <w:multiLevelType w:val="multilevel"/>
    <w:tmpl w:val="D1207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2C36DB"/>
    <w:multiLevelType w:val="multilevel"/>
    <w:tmpl w:val="5B68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96AA4"/>
    <w:multiLevelType w:val="hybridMultilevel"/>
    <w:tmpl w:val="3532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31535"/>
    <w:multiLevelType w:val="multilevel"/>
    <w:tmpl w:val="1EDC3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4B9223F"/>
    <w:multiLevelType w:val="hybridMultilevel"/>
    <w:tmpl w:val="27BC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0674B"/>
    <w:multiLevelType w:val="multilevel"/>
    <w:tmpl w:val="E2E40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2C63C0"/>
    <w:multiLevelType w:val="multilevel"/>
    <w:tmpl w:val="D12072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F40930"/>
    <w:multiLevelType w:val="hybridMultilevel"/>
    <w:tmpl w:val="33A6AD60"/>
    <w:lvl w:ilvl="0" w:tplc="72E65C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18"/>
  </w:num>
  <w:num w:numId="4">
    <w:abstractNumId w:val="1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2"/>
  </w:num>
  <w:num w:numId="8">
    <w:abstractNumId w:val="11"/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  <w:num w:numId="13">
    <w:abstractNumId w:val="17"/>
  </w:num>
  <w:num w:numId="14">
    <w:abstractNumId w:val="5"/>
  </w:num>
  <w:num w:numId="15">
    <w:abstractNumId w:val="27"/>
  </w:num>
  <w:num w:numId="16">
    <w:abstractNumId w:val="28"/>
  </w:num>
  <w:num w:numId="17">
    <w:abstractNumId w:val="10"/>
  </w:num>
  <w:num w:numId="18">
    <w:abstractNumId w:val="23"/>
  </w:num>
  <w:num w:numId="19">
    <w:abstractNumId w:val="15"/>
  </w:num>
  <w:num w:numId="20">
    <w:abstractNumId w:val="32"/>
  </w:num>
  <w:num w:numId="21">
    <w:abstractNumId w:val="21"/>
  </w:num>
  <w:num w:numId="22">
    <w:abstractNumId w:val="31"/>
  </w:num>
  <w:num w:numId="23">
    <w:abstractNumId w:val="30"/>
  </w:num>
  <w:num w:numId="24">
    <w:abstractNumId w:val="16"/>
  </w:num>
  <w:num w:numId="25">
    <w:abstractNumId w:val="4"/>
  </w:num>
  <w:num w:numId="26">
    <w:abstractNumId w:val="20"/>
  </w:num>
  <w:num w:numId="27">
    <w:abstractNumId w:val="29"/>
  </w:num>
  <w:num w:numId="28">
    <w:abstractNumId w:val="25"/>
  </w:num>
  <w:num w:numId="29">
    <w:abstractNumId w:val="0"/>
  </w:num>
  <w:num w:numId="30">
    <w:abstractNumId w:val="19"/>
  </w:num>
  <w:num w:numId="31">
    <w:abstractNumId w:val="14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F6"/>
    <w:rsid w:val="00043953"/>
    <w:rsid w:val="00200791"/>
    <w:rsid w:val="00263303"/>
    <w:rsid w:val="002676FD"/>
    <w:rsid w:val="002A6A15"/>
    <w:rsid w:val="002C2089"/>
    <w:rsid w:val="00352698"/>
    <w:rsid w:val="003E0636"/>
    <w:rsid w:val="004510A6"/>
    <w:rsid w:val="00456474"/>
    <w:rsid w:val="0055292B"/>
    <w:rsid w:val="005F5F1C"/>
    <w:rsid w:val="006C13D4"/>
    <w:rsid w:val="006E29BC"/>
    <w:rsid w:val="006F76E4"/>
    <w:rsid w:val="00777F54"/>
    <w:rsid w:val="007E0A7E"/>
    <w:rsid w:val="00824EBE"/>
    <w:rsid w:val="0084710B"/>
    <w:rsid w:val="00850859"/>
    <w:rsid w:val="00872EF6"/>
    <w:rsid w:val="008A5EB8"/>
    <w:rsid w:val="008C67F3"/>
    <w:rsid w:val="009A1973"/>
    <w:rsid w:val="00BB0146"/>
    <w:rsid w:val="00C0695A"/>
    <w:rsid w:val="00CF0FD1"/>
    <w:rsid w:val="00D62B83"/>
    <w:rsid w:val="00DC000D"/>
    <w:rsid w:val="00E2020C"/>
    <w:rsid w:val="00E37817"/>
    <w:rsid w:val="00E8200E"/>
    <w:rsid w:val="00EA3293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08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C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08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782D-B786-436D-A5D6-2D781A89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2019-02-21T07:06:00Z</cp:lastPrinted>
  <dcterms:created xsi:type="dcterms:W3CDTF">2019-02-21T06:15:00Z</dcterms:created>
  <dcterms:modified xsi:type="dcterms:W3CDTF">2019-02-21T09:09:00Z</dcterms:modified>
</cp:coreProperties>
</file>